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BF22B5" w14:paraId="690E7502" w14:textId="77777777" w:rsidTr="00DE7A34">
        <w:tc>
          <w:tcPr>
            <w:tcW w:w="5250" w:type="dxa"/>
          </w:tcPr>
          <w:p w14:paraId="74F59538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BF22B5" w:rsidRDefault="00BF22B5" w:rsidP="00DE7A34"/>
        </w:tc>
        <w:tc>
          <w:tcPr>
            <w:tcW w:w="4394" w:type="dxa"/>
          </w:tcPr>
          <w:p w14:paraId="70BF0272" w14:textId="0F9336F3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6ACDBE15" w14:textId="77777777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списку рассылки)</w:t>
            </w:r>
          </w:p>
          <w:p w14:paraId="2827B414" w14:textId="77777777" w:rsidR="00BF22B5" w:rsidRDefault="00BF22B5" w:rsidP="00BF22B5">
            <w:pPr>
              <w:rPr>
                <w:bCs/>
                <w:sz w:val="24"/>
                <w:szCs w:val="24"/>
              </w:rPr>
            </w:pPr>
          </w:p>
          <w:p w14:paraId="687B9BA2" w14:textId="77777777"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14:paraId="4738BF10" w14:textId="5C954B8A" w:rsidR="00BF22B5" w:rsidRDefault="00BF22B5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Уважаемы</w:t>
      </w:r>
      <w:r>
        <w:rPr>
          <w:rFonts w:eastAsia="Calibri" w:cs="Times New Roman"/>
          <w:b/>
          <w:bCs/>
          <w:sz w:val="24"/>
          <w:szCs w:val="24"/>
          <w:lang w:eastAsia="en-US"/>
        </w:rPr>
        <w:t>й руководитель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!</w:t>
      </w:r>
    </w:p>
    <w:p w14:paraId="667FD787" w14:textId="77777777" w:rsidR="00E54D1F" w:rsidRDefault="00E54D1F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</w:p>
    <w:p w14:paraId="0289CA24" w14:textId="328DFCF5" w:rsidR="00BF22B5" w:rsidRPr="00CD2683" w:rsidRDefault="00CD2683" w:rsidP="00CD268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CD2683">
        <w:rPr>
          <w:rFonts w:eastAsia="Calibri" w:cs="Times New Roman"/>
          <w:sz w:val="24"/>
          <w:szCs w:val="24"/>
          <w:lang w:eastAsia="en-US"/>
        </w:rPr>
        <w:t xml:space="preserve"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 </w:t>
      </w:r>
    </w:p>
    <w:p w14:paraId="5D4366AD" w14:textId="764055F6" w:rsidR="00FE456B" w:rsidRDefault="00CD2683" w:rsidP="00E54D1F">
      <w:pPr>
        <w:ind w:firstLine="720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Заголовок:</w:t>
      </w:r>
      <w:r w:rsidRPr="00CD2683">
        <w:rPr>
          <w:sz w:val="24"/>
          <w:szCs w:val="24"/>
        </w:rPr>
        <w:t xml:space="preserve"> </w:t>
      </w:r>
      <w:r w:rsidR="00AF4C52" w:rsidRPr="00AF4C52">
        <w:rPr>
          <w:sz w:val="24"/>
          <w:szCs w:val="24"/>
        </w:rPr>
        <w:t>«Ситиматик-Волгоград» информирует об открытии участков по работе с населением во всех районных центрах области</w:t>
      </w:r>
    </w:p>
    <w:p w14:paraId="2E3AE347" w14:textId="77777777" w:rsidR="00E54D1F" w:rsidRPr="00FE456B" w:rsidRDefault="00E54D1F" w:rsidP="00E54D1F">
      <w:pPr>
        <w:ind w:firstLine="720"/>
        <w:jc w:val="both"/>
        <w:rPr>
          <w:sz w:val="24"/>
          <w:szCs w:val="24"/>
        </w:rPr>
      </w:pPr>
    </w:p>
    <w:p w14:paraId="00730F03" w14:textId="3277AFEC" w:rsidR="00AF4C52" w:rsidRPr="00AF4C52" w:rsidRDefault="00CD2683" w:rsidP="00AF4C52">
      <w:pPr>
        <w:ind w:firstLine="360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Текст:</w:t>
      </w:r>
      <w:r>
        <w:rPr>
          <w:sz w:val="24"/>
          <w:szCs w:val="24"/>
        </w:rPr>
        <w:t xml:space="preserve"> </w:t>
      </w:r>
      <w:r w:rsidR="00AF4C52">
        <w:rPr>
          <w:rFonts w:eastAsiaTheme="minorHAnsi" w:cstheme="minorBidi"/>
          <w:lang w:eastAsia="en-US"/>
        </w:rPr>
        <w:t xml:space="preserve">С 04 апреля 2023 года </w:t>
      </w:r>
      <w:r w:rsidR="00AF4C52" w:rsidRPr="00266B14">
        <w:rPr>
          <w:rFonts w:eastAsiaTheme="minorHAnsi" w:cstheme="minorBidi"/>
          <w:lang w:eastAsia="en-US"/>
        </w:rPr>
        <w:t xml:space="preserve">жители всей Волгоградской области смогут обратиться на участки </w:t>
      </w:r>
      <w:r w:rsidR="00AF4C52">
        <w:rPr>
          <w:rFonts w:eastAsiaTheme="minorHAnsi" w:cstheme="minorBidi"/>
          <w:lang w:eastAsia="en-US"/>
        </w:rPr>
        <w:t xml:space="preserve">очного обслуживания </w:t>
      </w:r>
      <w:r w:rsidR="00AF4C52" w:rsidRPr="00266B14">
        <w:rPr>
          <w:rFonts w:eastAsiaTheme="minorHAnsi" w:cstheme="minorBidi"/>
          <w:lang w:eastAsia="en-US"/>
        </w:rPr>
        <w:t>по работе с населением для решения вопросов</w:t>
      </w:r>
      <w:r w:rsidR="00AF4C52">
        <w:rPr>
          <w:rFonts w:eastAsiaTheme="minorHAnsi" w:cstheme="minorBidi"/>
          <w:lang w:eastAsia="en-US"/>
        </w:rPr>
        <w:t>, связанных с</w:t>
      </w:r>
      <w:r w:rsidR="00AF4C52" w:rsidRPr="00266B14">
        <w:rPr>
          <w:rFonts w:eastAsiaTheme="minorHAnsi" w:cstheme="minorBidi"/>
          <w:lang w:eastAsia="en-US"/>
        </w:rPr>
        <w:t xml:space="preserve"> начислени</w:t>
      </w:r>
      <w:r w:rsidR="00AF4C52">
        <w:rPr>
          <w:rFonts w:eastAsiaTheme="minorHAnsi" w:cstheme="minorBidi"/>
          <w:lang w:eastAsia="en-US"/>
        </w:rPr>
        <w:t>ем</w:t>
      </w:r>
      <w:r w:rsidR="00AF4C52" w:rsidRPr="00266B14">
        <w:rPr>
          <w:rFonts w:eastAsiaTheme="minorHAnsi" w:cstheme="minorBidi"/>
          <w:lang w:eastAsia="en-US"/>
        </w:rPr>
        <w:t xml:space="preserve"> платы за </w:t>
      </w:r>
      <w:r w:rsidR="00AF4C52">
        <w:rPr>
          <w:rFonts w:eastAsiaTheme="minorHAnsi" w:cstheme="minorBidi"/>
          <w:lang w:eastAsia="en-US"/>
        </w:rPr>
        <w:t>услугу по о</w:t>
      </w:r>
      <w:r w:rsidR="00AF4C52" w:rsidRPr="00266B14">
        <w:rPr>
          <w:rFonts w:eastAsiaTheme="minorHAnsi" w:cstheme="minorBidi"/>
          <w:lang w:eastAsia="en-US"/>
        </w:rPr>
        <w:t>бращени</w:t>
      </w:r>
      <w:r w:rsidR="00AF4C52">
        <w:rPr>
          <w:rFonts w:eastAsiaTheme="minorHAnsi" w:cstheme="minorBidi"/>
          <w:lang w:eastAsia="en-US"/>
        </w:rPr>
        <w:t>ю</w:t>
      </w:r>
      <w:r w:rsidR="00AF4C52" w:rsidRPr="00266B14">
        <w:rPr>
          <w:rFonts w:eastAsiaTheme="minorHAnsi" w:cstheme="minorBidi"/>
          <w:lang w:eastAsia="en-US"/>
        </w:rPr>
        <w:t xml:space="preserve"> с </w:t>
      </w:r>
      <w:r w:rsidR="00AF4C52">
        <w:rPr>
          <w:rFonts w:eastAsiaTheme="minorHAnsi" w:cstheme="minorBidi"/>
          <w:lang w:eastAsia="en-US"/>
        </w:rPr>
        <w:t>твердыми коммунальными отходами» (</w:t>
      </w:r>
      <w:r w:rsidR="00AF4C52" w:rsidRPr="00266B14">
        <w:rPr>
          <w:rFonts w:eastAsiaTheme="minorHAnsi" w:cstheme="minorBidi"/>
          <w:lang w:eastAsia="en-US"/>
        </w:rPr>
        <w:t>ТКО</w:t>
      </w:r>
      <w:r w:rsidR="00AF4C52">
        <w:rPr>
          <w:rFonts w:eastAsiaTheme="minorHAnsi" w:cstheme="minorBidi"/>
          <w:lang w:eastAsia="en-US"/>
        </w:rPr>
        <w:t>)</w:t>
      </w:r>
      <w:r w:rsidR="00AF4C52" w:rsidRPr="00266B14">
        <w:rPr>
          <w:rFonts w:eastAsiaTheme="minorHAnsi" w:cstheme="minorBidi"/>
          <w:lang w:eastAsia="en-US"/>
        </w:rPr>
        <w:t xml:space="preserve">. </w:t>
      </w:r>
    </w:p>
    <w:p w14:paraId="5913991D" w14:textId="77777777" w:rsidR="00AF4C52" w:rsidRPr="00266B14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 xml:space="preserve">Как </w:t>
      </w:r>
      <w:r>
        <w:rPr>
          <w:rFonts w:ascii="Arial Narrow" w:eastAsiaTheme="minorHAnsi" w:hAnsi="Arial Narrow" w:cstheme="minorBidi"/>
          <w:lang w:eastAsia="en-US"/>
        </w:rPr>
        <w:t>анонсировал ранее региональный оператор,</w:t>
      </w:r>
      <w:r w:rsidRPr="00266B14">
        <w:rPr>
          <w:rFonts w:ascii="Arial Narrow" w:eastAsiaTheme="minorHAnsi" w:hAnsi="Arial Narrow" w:cstheme="minorBidi"/>
          <w:lang w:eastAsia="en-US"/>
        </w:rPr>
        <w:t xml:space="preserve"> во всех районных центрах Волгоградской области для приема потребителей ООО «Ситиматик-Волгоград»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266B14">
        <w:rPr>
          <w:rFonts w:ascii="Arial Narrow" w:eastAsiaTheme="minorHAnsi" w:hAnsi="Arial Narrow" w:cstheme="minorBidi"/>
          <w:lang w:eastAsia="en-US"/>
        </w:rPr>
        <w:t>откро</w:t>
      </w:r>
      <w:r>
        <w:rPr>
          <w:rFonts w:ascii="Arial Narrow" w:eastAsiaTheme="minorHAnsi" w:hAnsi="Arial Narrow" w:cstheme="minorBidi"/>
          <w:lang w:eastAsia="en-US"/>
        </w:rPr>
        <w:t>е</w:t>
      </w:r>
      <w:r w:rsidRPr="00266B14">
        <w:rPr>
          <w:rFonts w:ascii="Arial Narrow" w:eastAsiaTheme="minorHAnsi" w:hAnsi="Arial Narrow" w:cstheme="minorBidi"/>
          <w:lang w:eastAsia="en-US"/>
        </w:rPr>
        <w:t>т</w:t>
      </w:r>
      <w:r>
        <w:rPr>
          <w:rFonts w:ascii="Arial Narrow" w:eastAsiaTheme="minorHAnsi" w:hAnsi="Arial Narrow" w:cstheme="minorBidi"/>
          <w:lang w:eastAsia="en-US"/>
        </w:rPr>
        <w:t xml:space="preserve"> свои участки оператор начислений</w:t>
      </w:r>
      <w:r w:rsidRPr="00266B14">
        <w:rPr>
          <w:rFonts w:ascii="Arial Narrow" w:eastAsiaTheme="minorHAnsi" w:hAnsi="Arial Narrow" w:cstheme="minorBidi"/>
          <w:lang w:eastAsia="en-US"/>
        </w:rPr>
        <w:t xml:space="preserve"> ПАО «Волгоградэнергосбыт»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5FE5E220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>Адреса участков:</w:t>
      </w:r>
    </w:p>
    <w:p w14:paraId="1120BCD8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Алексеевский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Алексеевская, пер. Юбилейный,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FF96E6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Быковский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Быково, ул. Воровского,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23а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0F0E4223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Городищенский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>. Городище, ул. Нефтяников, д. 28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10BF9D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Даниловский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Даниловка,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Мордовцева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40б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37C0DF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Дубовский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 г. Дубовка,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Шишлянникова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109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92F7473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Еланский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Елань, ул. Вокзальная,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63а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C932575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Жирновский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Жирновск, 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410F6DB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Иловлинский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пгт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Иловля, ул. Ковалевых,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36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9DB2B69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Киквидзенский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Преображенская, 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106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81D6503" w14:textId="77777777" w:rsidR="00AF4C52" w:rsidRPr="00DA1EF1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Клетский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Клетская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Покальчука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4AB90652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Котельниковский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Котельниково, ул. Ремизова,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26a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73456A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Котовский район: г. Котово, ул. Мира, д.193/2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DECF67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Кумылженский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Кумылженская, ул. Энергетиков,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6B937F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Ленинский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Ленинск, ул. Ленина,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320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AA4995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Нехаевский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Нехаевская, ул. Пушкина,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79B17DD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Николаевский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>г. Николаевск, ул. Молодежная, д. 31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3EF45F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lastRenderedPageBreak/>
        <w:t>Новоаннинский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г.Новоаннинский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ул. П. Лумумбы,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95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D5ADB0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Новониколаевский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>. Новониколаевский, ул. Советская,</w:t>
      </w:r>
      <w:r>
        <w:rPr>
          <w:rFonts w:ascii="Arial Narrow" w:eastAsiaTheme="minorHAnsi" w:hAnsi="Arial Narrow" w:cstheme="minorBidi"/>
          <w:lang w:eastAsia="en-US"/>
        </w:rPr>
        <w:t xml:space="preserve"> д.</w:t>
      </w:r>
      <w:r w:rsidRPr="00DC141F">
        <w:rPr>
          <w:rFonts w:ascii="Arial Narrow" w:eastAsiaTheme="minorHAnsi" w:hAnsi="Arial Narrow" w:cstheme="minorBidi"/>
          <w:lang w:eastAsia="en-US"/>
        </w:rPr>
        <w:t>42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192A43F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Октябрьский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>. Октябрьский, ул. Комсомольская,</w:t>
      </w:r>
      <w:r>
        <w:rPr>
          <w:rFonts w:ascii="Arial Narrow" w:eastAsiaTheme="minorHAnsi" w:hAnsi="Arial Narrow" w:cstheme="minorBidi"/>
          <w:lang w:eastAsia="en-US"/>
        </w:rPr>
        <w:t xml:space="preserve"> д.</w:t>
      </w:r>
      <w:r w:rsidRPr="00DC141F">
        <w:rPr>
          <w:rFonts w:ascii="Arial Narrow" w:eastAsiaTheme="minorHAnsi" w:hAnsi="Arial Narrow" w:cstheme="minorBidi"/>
          <w:lang w:eastAsia="en-US"/>
        </w:rPr>
        <w:t>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1B3B79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Ольховский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с. Ольховка, ул. Пролетарская,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697DAC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Палласовский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Палласовка, ул. Ушакова,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27а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AAFD3FC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Руднянский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Рудня, ул. Совхозная, д. 5, </w:t>
      </w:r>
      <w:r w:rsidRPr="009F3927">
        <w:rPr>
          <w:rFonts w:ascii="Arial Narrow" w:eastAsiaTheme="minorHAnsi" w:hAnsi="Arial Narrow" w:cstheme="minorBidi"/>
          <w:lang w:eastAsia="en-US"/>
        </w:rPr>
        <w:t>кв.1;</w:t>
      </w:r>
    </w:p>
    <w:p w14:paraId="46645B6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Светлоярский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Волгоград, ул. Фадеева,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312D41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Серафимовичский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Серафимович, ул. Серафимовича,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60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545F11C7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Среднеахтубинский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Средняя Ахтуба, ул. Промышленная,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6а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5E39EB9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Старополтавский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с. Старая Полтавка, ул. Победы,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13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F0EDF35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Суровикинский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Суровикино, ул. Ленина,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92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895E3AD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Чернышковский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Чернышковский, ул. Техническая,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1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194C1B39" w14:textId="77777777" w:rsidR="00AF4C52" w:rsidRPr="0093508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A62B37">
        <w:rPr>
          <w:rFonts w:ascii="Arial Narrow" w:eastAsiaTheme="minorHAnsi" w:hAnsi="Arial Narrow" w:cstheme="minorBidi"/>
          <w:lang w:eastAsia="en-US"/>
        </w:rPr>
        <w:t>Специалисты осуществляют прием потребителей</w:t>
      </w:r>
      <w:r>
        <w:rPr>
          <w:rFonts w:ascii="Arial Narrow" w:eastAsiaTheme="minorHAnsi" w:hAnsi="Arial Narrow" w:cstheme="minorBidi"/>
          <w:lang w:eastAsia="en-US"/>
        </w:rPr>
        <w:t xml:space="preserve"> по графику</w:t>
      </w:r>
      <w:r w:rsidRPr="00A62B37">
        <w:rPr>
          <w:rFonts w:ascii="Arial Narrow" w:eastAsiaTheme="minorHAnsi" w:hAnsi="Arial Narrow" w:cstheme="minorBidi"/>
          <w:lang w:eastAsia="en-US"/>
        </w:rPr>
        <w:t xml:space="preserve">: вторник, четверг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A62B37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00 до 17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 xml:space="preserve">00, пятница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A62B37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00 до 12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30.</w:t>
      </w:r>
    </w:p>
    <w:p w14:paraId="17BD161A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bookmarkStart w:id="0" w:name="_Hlk130827882"/>
      <w:r>
        <w:rPr>
          <w:rFonts w:ascii="Arial Narrow" w:eastAsiaTheme="minorHAnsi" w:hAnsi="Arial Narrow" w:cstheme="minorBidi"/>
          <w:lang w:eastAsia="en-US"/>
        </w:rPr>
        <w:t xml:space="preserve">Напомним, </w:t>
      </w:r>
      <w:r w:rsidRPr="009F3927">
        <w:rPr>
          <w:rFonts w:ascii="Arial Narrow" w:eastAsiaTheme="minorHAnsi" w:hAnsi="Arial Narrow" w:cstheme="minorBidi"/>
          <w:lang w:eastAsia="en-US"/>
        </w:rPr>
        <w:t xml:space="preserve">что с 01 января </w:t>
      </w:r>
      <w:r>
        <w:rPr>
          <w:rFonts w:ascii="Arial Narrow" w:eastAsiaTheme="minorHAnsi" w:hAnsi="Arial Narrow" w:cstheme="minorBidi"/>
          <w:lang w:eastAsia="en-US"/>
        </w:rPr>
        <w:t xml:space="preserve">2023 года </w:t>
      </w:r>
      <w:r w:rsidRPr="00266B14">
        <w:rPr>
          <w:rFonts w:ascii="Arial Narrow" w:eastAsiaTheme="minorHAnsi" w:hAnsi="Arial Narrow" w:cstheme="minorBidi"/>
          <w:lang w:eastAsia="en-US"/>
        </w:rPr>
        <w:t>ПАО «Волгоградэнергосбыт»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и </w:t>
      </w:r>
      <w:r>
        <w:rPr>
          <w:rFonts w:ascii="Arial Narrow" w:eastAsiaTheme="minorHAnsi" w:hAnsi="Arial Narrow" w:cstheme="minorBidi"/>
          <w:lang w:eastAsia="en-US"/>
        </w:rPr>
        <w:t>ООО «</w:t>
      </w:r>
      <w:r w:rsidRPr="009F3927">
        <w:rPr>
          <w:rFonts w:ascii="Arial Narrow" w:eastAsiaTheme="minorHAnsi" w:hAnsi="Arial Narrow" w:cstheme="minorBidi"/>
          <w:lang w:eastAsia="en-US"/>
        </w:rPr>
        <w:t>М</w:t>
      </w:r>
      <w:r>
        <w:rPr>
          <w:rFonts w:ascii="Arial Narrow" w:eastAsiaTheme="minorHAnsi" w:hAnsi="Arial Narrow" w:cstheme="minorBidi"/>
          <w:lang w:eastAsia="en-US"/>
        </w:rPr>
        <w:t>ежрегиональный расчетный центр»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являются партнерами </w:t>
      </w:r>
      <w:r>
        <w:rPr>
          <w:rFonts w:ascii="Arial Narrow" w:eastAsiaTheme="minorHAnsi" w:hAnsi="Arial Narrow" w:cstheme="minorBidi"/>
          <w:lang w:eastAsia="en-US"/>
        </w:rPr>
        <w:t>«</w:t>
      </w:r>
      <w:r w:rsidRPr="009F3927">
        <w:rPr>
          <w:rFonts w:ascii="Arial Narrow" w:eastAsiaTheme="minorHAnsi" w:hAnsi="Arial Narrow" w:cstheme="minorBidi"/>
          <w:lang w:eastAsia="en-US"/>
        </w:rPr>
        <w:t>Ситиматик</w:t>
      </w:r>
      <w:r>
        <w:rPr>
          <w:rFonts w:ascii="Arial Narrow" w:eastAsiaTheme="minorHAnsi" w:hAnsi="Arial Narrow" w:cstheme="minorBidi"/>
          <w:lang w:eastAsia="en-US"/>
        </w:rPr>
        <w:t>-Волгоград»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и осуществляют услуги по начислению платы и обслуживанию потребителей.</w:t>
      </w:r>
    </w:p>
    <w:p w14:paraId="4C05A65B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Ранее </w:t>
      </w:r>
      <w:bookmarkStart w:id="1" w:name="_Hlk130827810"/>
      <w:r w:rsidRPr="00CD6FE0">
        <w:rPr>
          <w:rFonts w:ascii="Arial Narrow" w:eastAsiaTheme="minorHAnsi" w:hAnsi="Arial Narrow" w:cstheme="minorBidi"/>
          <w:lang w:eastAsia="en-US"/>
        </w:rPr>
        <w:t>участки по работе с населением ПАО «Волгоградэнергосбыт»</w:t>
      </w:r>
      <w:bookmarkEnd w:id="1"/>
      <w:r>
        <w:rPr>
          <w:rFonts w:ascii="Arial Narrow" w:eastAsiaTheme="minorHAnsi" w:hAnsi="Arial Narrow" w:cstheme="minorBidi"/>
          <w:lang w:eastAsia="en-US"/>
        </w:rPr>
        <w:t xml:space="preserve"> принимали жителей </w:t>
      </w:r>
      <w:bookmarkEnd w:id="0"/>
      <w:r w:rsidRPr="00CD6FE0">
        <w:rPr>
          <w:rFonts w:ascii="Arial Narrow" w:eastAsiaTheme="minorHAnsi" w:hAnsi="Arial Narrow" w:cstheme="minorBidi"/>
          <w:lang w:eastAsia="en-US"/>
        </w:rPr>
        <w:t>5 районных центров Волгоградской области: г. Камышин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Красная,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28</w:t>
      </w:r>
      <w:r>
        <w:rPr>
          <w:rFonts w:ascii="Arial Narrow" w:eastAsiaTheme="minorHAnsi" w:hAnsi="Arial Narrow" w:cstheme="minorBidi"/>
          <w:lang w:eastAsia="en-US"/>
        </w:rPr>
        <w:t xml:space="preserve"> и </w:t>
      </w:r>
      <w:r w:rsidRPr="003A087B">
        <w:rPr>
          <w:rFonts w:ascii="Arial Narrow" w:eastAsiaTheme="minorHAnsi" w:hAnsi="Arial Narrow" w:cstheme="minorBidi"/>
          <w:lang w:eastAsia="en-US"/>
        </w:rPr>
        <w:t>участок МАУ «ИФЦ», мкр-7, д. 26, пом. 49Б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Михайловка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Поперечная,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1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Урюпинск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>ул. Советская, д. 45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Фролово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Московская,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8/53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Калач-на-Дону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б-р 300-летия Калача,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3а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и г. Волжского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36 «Ж»</w:t>
      </w:r>
      <w:r>
        <w:rPr>
          <w:rFonts w:ascii="Arial Narrow" w:eastAsiaTheme="minorHAnsi" w:hAnsi="Arial Narrow" w:cstheme="minorBidi"/>
          <w:lang w:eastAsia="en-US"/>
        </w:rPr>
        <w:t>).</w:t>
      </w:r>
    </w:p>
    <w:p w14:paraId="0FCBD2C5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Как и прежде,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для жителей области доступны сервисы на сайте </w:t>
      </w:r>
      <w:r w:rsidRPr="0029252E">
        <w:rPr>
          <w:rStyle w:val="a6"/>
          <w:rFonts w:ascii="Arial Narrow" w:eastAsiaTheme="minorHAnsi" w:hAnsi="Arial Narrow" w:cstheme="minorBidi"/>
          <w:lang w:eastAsia="en-US"/>
        </w:rPr>
        <w:t>моймрц34.рф</w:t>
      </w:r>
      <w:r>
        <w:rPr>
          <w:rFonts w:ascii="Arial Narrow" w:eastAsiaTheme="minorHAnsi" w:hAnsi="Arial Narrow" w:cstheme="minorBidi"/>
          <w:lang w:eastAsia="en-US"/>
        </w:rPr>
        <w:t xml:space="preserve"> -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здесь можно написать обращение, произвести оплату, зарегистрировать личный кабинет, заказать электронную платежку.</w:t>
      </w:r>
    </w:p>
    <w:p w14:paraId="19617DA6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З</w:t>
      </w:r>
      <w:r w:rsidRPr="00CD6FE0">
        <w:rPr>
          <w:rFonts w:ascii="Arial Narrow" w:eastAsiaTheme="minorHAnsi" w:hAnsi="Arial Narrow" w:cstheme="minorBidi"/>
          <w:lang w:eastAsia="en-US"/>
        </w:rPr>
        <w:t xml:space="preserve">вонки </w:t>
      </w:r>
      <w:r>
        <w:rPr>
          <w:rFonts w:ascii="Arial Narrow" w:eastAsiaTheme="minorHAnsi" w:hAnsi="Arial Narrow" w:cstheme="minorBidi"/>
          <w:lang w:eastAsia="en-US"/>
        </w:rPr>
        <w:t>п</w:t>
      </w:r>
      <w:r w:rsidRPr="00CD6FE0">
        <w:rPr>
          <w:rFonts w:ascii="Arial Narrow" w:eastAsiaTheme="minorHAnsi" w:hAnsi="Arial Narrow" w:cstheme="minorBidi"/>
          <w:lang w:eastAsia="en-US"/>
        </w:rPr>
        <w:t xml:space="preserve">ринимает дополнительная горячая линия ООО «МРЦ» по телефону 8 (8442) 326-000, режим работы: понедельник-пятница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CD6FE0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 до 17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00.</w:t>
      </w:r>
    </w:p>
    <w:p w14:paraId="4C1E17FB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CD6FE0">
        <w:rPr>
          <w:rFonts w:ascii="Arial Narrow" w:eastAsiaTheme="minorHAnsi" w:hAnsi="Arial Narrow" w:cstheme="minorBidi"/>
          <w:lang w:eastAsia="en-US"/>
        </w:rPr>
        <w:t xml:space="preserve">Потребители могут направить обращение через форму обратной связи на официальном сайте </w:t>
      </w:r>
      <w:r>
        <w:rPr>
          <w:rFonts w:ascii="Arial Narrow" w:eastAsiaTheme="minorHAnsi" w:hAnsi="Arial Narrow" w:cstheme="minorBidi"/>
          <w:lang w:eastAsia="en-US"/>
        </w:rPr>
        <w:t>«Ситиматик-Волгоград»</w:t>
      </w:r>
      <w:r w:rsidRPr="00CD6FE0">
        <w:rPr>
          <w:rFonts w:ascii="Arial Narrow" w:eastAsiaTheme="minorHAnsi" w:hAnsi="Arial Narrow" w:cstheme="minorBidi"/>
          <w:lang w:eastAsia="en-US"/>
        </w:rPr>
        <w:t xml:space="preserve">: </w:t>
      </w:r>
      <w:r w:rsidRPr="0029252E">
        <w:rPr>
          <w:rStyle w:val="a6"/>
          <w:rFonts w:ascii="Arial Narrow" w:eastAsiaTheme="minorHAnsi" w:hAnsi="Arial Narrow" w:cstheme="minorBidi"/>
          <w:lang w:eastAsia="en-US"/>
        </w:rPr>
        <w:t>www.citymatic.ru/</w:t>
      </w:r>
      <w:proofErr w:type="spellStart"/>
      <w:r w:rsidRPr="0029252E">
        <w:rPr>
          <w:rStyle w:val="a6"/>
          <w:rFonts w:ascii="Arial Narrow" w:eastAsiaTheme="minorHAnsi" w:hAnsi="Arial Narrow" w:cstheme="minorBidi"/>
          <w:lang w:eastAsia="en-US"/>
        </w:rPr>
        <w:t>feedback</w:t>
      </w:r>
      <w:proofErr w:type="spellEnd"/>
      <w:r>
        <w:rPr>
          <w:rFonts w:ascii="Arial Narrow" w:eastAsiaTheme="minorHAnsi" w:hAnsi="Arial Narrow" w:cstheme="minorBidi"/>
          <w:lang w:eastAsia="en-US"/>
        </w:rPr>
        <w:t>.</w:t>
      </w:r>
    </w:p>
    <w:p w14:paraId="398AC762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CD6FE0">
        <w:rPr>
          <w:rFonts w:ascii="Arial Narrow" w:eastAsiaTheme="minorHAnsi" w:hAnsi="Arial Narrow" w:cstheme="minorBidi"/>
          <w:lang w:eastAsia="en-US"/>
        </w:rPr>
        <w:t xml:space="preserve">Для вас также работает контакт-центр ООО «Ситиматик-Волгоград»: 8 (8442) 23-23-23; 8 (991) 361-11-36 (ежедневно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CD6FE0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 до 20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00).</w:t>
      </w:r>
    </w:p>
    <w:p w14:paraId="1C0FD438" w14:textId="77777777" w:rsidR="00AF4C52" w:rsidRPr="00266B14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 xml:space="preserve">Более подробная информация размещена на </w:t>
      </w:r>
      <w:r>
        <w:rPr>
          <w:rFonts w:ascii="Arial Narrow" w:eastAsiaTheme="minorHAnsi" w:hAnsi="Arial Narrow" w:cstheme="minorBidi"/>
          <w:lang w:eastAsia="en-US"/>
        </w:rPr>
        <w:t xml:space="preserve">официальном </w:t>
      </w:r>
      <w:r w:rsidRPr="00266B14">
        <w:rPr>
          <w:rFonts w:ascii="Arial Narrow" w:eastAsiaTheme="minorHAnsi" w:hAnsi="Arial Narrow" w:cstheme="minorBidi"/>
          <w:lang w:eastAsia="en-US"/>
        </w:rPr>
        <w:t>сайт</w:t>
      </w:r>
      <w:r>
        <w:rPr>
          <w:rFonts w:ascii="Arial Narrow" w:eastAsiaTheme="minorHAnsi" w:hAnsi="Arial Narrow" w:cstheme="minorBidi"/>
          <w:lang w:eastAsia="en-US"/>
        </w:rPr>
        <w:t>е регионального оператора по обращению с ТКО:</w:t>
      </w:r>
      <w:r w:rsidRPr="009F3927">
        <w:t xml:space="preserve"> </w:t>
      </w:r>
      <w:hyperlink r:id="rId7" w:history="1">
        <w:r w:rsidRPr="00971E2F">
          <w:rPr>
            <w:rStyle w:val="a6"/>
            <w:rFonts w:ascii="Arial Narrow" w:eastAsiaTheme="minorHAnsi" w:hAnsi="Arial Narrow" w:cstheme="minorBidi"/>
            <w:lang w:eastAsia="en-US"/>
          </w:rPr>
          <w:t>https://34.citymatic.ru/</w:t>
        </w:r>
      </w:hyperlink>
      <w:r>
        <w:rPr>
          <w:rFonts w:ascii="Arial Narrow" w:eastAsiaTheme="minorHAnsi" w:hAnsi="Arial Narrow" w:cstheme="minorBidi"/>
          <w:lang w:eastAsia="en-US"/>
        </w:rPr>
        <w:t xml:space="preserve"> и </w:t>
      </w:r>
      <w:r w:rsidRPr="009F3927">
        <w:rPr>
          <w:rFonts w:ascii="Arial Narrow" w:eastAsiaTheme="minorHAnsi" w:hAnsi="Arial Narrow" w:cstheme="minorBidi"/>
          <w:lang w:eastAsia="en-US"/>
        </w:rPr>
        <w:t>на информационном портале: </w:t>
      </w:r>
      <w:hyperlink r:id="rId8" w:history="1">
        <w:r w:rsidRPr="009F3927">
          <w:rPr>
            <w:rStyle w:val="a6"/>
            <w:rFonts w:ascii="Arial Narrow" w:eastAsiaTheme="minorHAnsi" w:hAnsi="Arial Narrow" w:cstheme="minorBidi"/>
            <w:lang w:eastAsia="en-US"/>
          </w:rPr>
          <w:t>https://моймрц34.рф/</w:t>
        </w:r>
      </w:hyperlink>
      <w:r>
        <w:rPr>
          <w:rFonts w:ascii="Arial Narrow" w:eastAsiaTheme="minorHAnsi" w:hAnsi="Arial Narrow" w:cstheme="minorBidi"/>
          <w:lang w:eastAsia="en-US"/>
        </w:rPr>
        <w:t>.</w:t>
      </w:r>
    </w:p>
    <w:p w14:paraId="264D251D" w14:textId="77777777" w:rsidR="00AF4C52" w:rsidRPr="003A087B" w:rsidRDefault="00AF4C52" w:rsidP="00AF4C52">
      <w:pPr>
        <w:pStyle w:val="formattext"/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</w:p>
    <w:p w14:paraId="0FBFAEB8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47EDFB1" w14:textId="6CC81890"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14:paraId="479E93FF" w14:textId="70046D83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14:paraId="1D0019FD" w14:textId="77777777" w:rsidR="00A41E88" w:rsidRDefault="00A41E88" w:rsidP="00AF4C52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  <w:bookmarkStart w:id="2" w:name="_GoBack"/>
      <w:bookmarkEnd w:id="2"/>
    </w:p>
    <w:p w14:paraId="3E57DB6E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B89DD02" w14:textId="77777777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F06B99" w14:textId="77777777" w:rsidR="00A41E88" w:rsidRPr="00B6653E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Исп. Пешикова Алина Михайловна</w:t>
      </w:r>
    </w:p>
    <w:p w14:paraId="5C12D9F1" w14:textId="74EA2C67" w:rsidR="003538AA" w:rsidRPr="00A41E88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Тел. 8 (8442) 268267 доб.1138</w:t>
      </w:r>
    </w:p>
    <w:sectPr w:rsidR="003538AA" w:rsidRPr="00A41E88" w:rsidSect="00E600BA">
      <w:headerReference w:type="first" r:id="rId9"/>
      <w:pgSz w:w="11910" w:h="16840"/>
      <w:pgMar w:top="567" w:right="851" w:bottom="567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E067F" w14:textId="77777777" w:rsidR="0068225E" w:rsidRDefault="0068225E" w:rsidP="000A65F3">
      <w:r>
        <w:separator/>
      </w:r>
    </w:p>
  </w:endnote>
  <w:endnote w:type="continuationSeparator" w:id="0">
    <w:p w14:paraId="6B51580E" w14:textId="77777777" w:rsidR="0068225E" w:rsidRDefault="0068225E" w:rsidP="000A65F3">
      <w:r>
        <w:continuationSeparator/>
      </w:r>
    </w:p>
  </w:endnote>
  <w:endnote w:type="continuationNotice" w:id="1">
    <w:p w14:paraId="2390B31E" w14:textId="77777777" w:rsidR="0068225E" w:rsidRDefault="0068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7709" w14:textId="77777777" w:rsidR="0068225E" w:rsidRDefault="0068225E" w:rsidP="000A65F3">
      <w:r>
        <w:separator/>
      </w:r>
    </w:p>
  </w:footnote>
  <w:footnote w:type="continuationSeparator" w:id="0">
    <w:p w14:paraId="03BCA5E0" w14:textId="77777777" w:rsidR="0068225E" w:rsidRDefault="0068225E" w:rsidP="000A65F3">
      <w:r>
        <w:continuationSeparator/>
      </w:r>
    </w:p>
  </w:footnote>
  <w:footnote w:type="continuationNotice" w:id="1">
    <w:p w14:paraId="28E31F4B" w14:textId="77777777" w:rsidR="0068225E" w:rsidRDefault="00682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8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439"/>
    <w:multiLevelType w:val="hybridMultilevel"/>
    <w:tmpl w:val="650E3F2E"/>
    <w:lvl w:ilvl="0" w:tplc="F59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225E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F4C5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47687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4C7E"/>
    <w:rsid w:val="00E17310"/>
    <w:rsid w:val="00E31AF9"/>
    <w:rsid w:val="00E31C41"/>
    <w:rsid w:val="00E44A9F"/>
    <w:rsid w:val="00E54D1F"/>
    <w:rsid w:val="00E600BA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5F3"/>
    <w:rPr>
      <w:rFonts w:ascii="Arial Narrow" w:hAnsi="Arial Narrow" w:cs="Arial Narrow"/>
    </w:rPr>
  </w:style>
  <w:style w:type="paragraph" w:styleId="aa">
    <w:name w:val="footer"/>
    <w:basedOn w:val="a"/>
    <w:link w:val="ab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5F3"/>
    <w:rPr>
      <w:rFonts w:ascii="Arial Narrow" w:hAnsi="Arial Narrow" w:cs="Arial Narrow"/>
    </w:rPr>
  </w:style>
  <w:style w:type="table" w:styleId="ac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F4C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4-ylclbkq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.citymat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Пешикова Алина Михайловна</cp:lastModifiedBy>
  <cp:revision>111</cp:revision>
  <cp:lastPrinted>2023-02-06T06:20:00Z</cp:lastPrinted>
  <dcterms:created xsi:type="dcterms:W3CDTF">2022-05-23T11:14:00Z</dcterms:created>
  <dcterms:modified xsi:type="dcterms:W3CDTF">2023-03-30T07:04:00Z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