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9D" w:rsidRPr="001E4812" w:rsidRDefault="0037639D" w:rsidP="00376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>АДМИНИСТРАЦИЯ</w:t>
      </w:r>
    </w:p>
    <w:p w:rsidR="0037639D" w:rsidRPr="001E4812" w:rsidRDefault="0037639D" w:rsidP="00376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>БОЛЬШЕБАБИНСКОГО СЕЛЬСКОГО ПОСЕЛЕНИЯ</w:t>
      </w:r>
    </w:p>
    <w:p w:rsidR="0037639D" w:rsidRPr="001E4812" w:rsidRDefault="0037639D" w:rsidP="00376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 xml:space="preserve">АЛЕКСЕЕВСКОГО МУНИЦИПАЛЬНОГОРАЙОНА </w:t>
      </w:r>
    </w:p>
    <w:p w:rsidR="0037639D" w:rsidRPr="001E4812" w:rsidRDefault="0037639D" w:rsidP="00376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>ВОЛГОГРАДСОЙ ОБЛАСТИ</w:t>
      </w:r>
    </w:p>
    <w:p w:rsidR="0037639D" w:rsidRPr="001E4812" w:rsidRDefault="0037639D" w:rsidP="00376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>================================================================</w:t>
      </w:r>
    </w:p>
    <w:p w:rsidR="0037639D" w:rsidRPr="001E4812" w:rsidRDefault="0037639D" w:rsidP="00376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639D" w:rsidRPr="001E4812" w:rsidRDefault="0037639D" w:rsidP="00376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E4812">
        <w:rPr>
          <w:rFonts w:ascii="Arial" w:hAnsi="Arial" w:cs="Arial"/>
          <w:sz w:val="24"/>
          <w:szCs w:val="24"/>
        </w:rPr>
        <w:t>П</w:t>
      </w:r>
      <w:proofErr w:type="gramEnd"/>
      <w:r w:rsidRPr="001E4812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37639D" w:rsidRPr="001E4812" w:rsidRDefault="0037639D" w:rsidP="003763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39D" w:rsidRPr="001E4812" w:rsidRDefault="007666F1" w:rsidP="003763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10</w:t>
      </w:r>
      <w:r w:rsidR="0037639D" w:rsidRPr="001E4812">
        <w:rPr>
          <w:rFonts w:ascii="Arial" w:hAnsi="Arial" w:cs="Arial"/>
          <w:sz w:val="24"/>
          <w:szCs w:val="24"/>
        </w:rPr>
        <w:t>.07.2015 г.   № 43</w:t>
      </w:r>
    </w:p>
    <w:p w:rsidR="0037639D" w:rsidRPr="001E4812" w:rsidRDefault="0037639D" w:rsidP="003763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9180"/>
      </w:tblGrid>
      <w:tr w:rsidR="0037639D" w:rsidRPr="001E4812" w:rsidTr="00036CD3">
        <w:trPr>
          <w:trHeight w:val="339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7639D" w:rsidRPr="002868C5" w:rsidRDefault="0037639D" w:rsidP="00036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8C5">
              <w:rPr>
                <w:rFonts w:ascii="Arial" w:hAnsi="Arial" w:cs="Arial"/>
                <w:sz w:val="24"/>
                <w:szCs w:val="24"/>
              </w:rPr>
              <w:t>Об  утверждении Порядка   осуществления</w:t>
            </w:r>
            <w:r w:rsidR="00036C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68C5">
              <w:rPr>
                <w:rFonts w:ascii="Arial" w:hAnsi="Arial" w:cs="Arial"/>
                <w:sz w:val="24"/>
                <w:szCs w:val="24"/>
              </w:rPr>
              <w:t>финансового    контроля   в  сфере  закупок</w:t>
            </w:r>
            <w:r w:rsidR="00036C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68C5">
              <w:rPr>
                <w:rFonts w:ascii="Arial" w:hAnsi="Arial" w:cs="Arial"/>
                <w:sz w:val="24"/>
                <w:szCs w:val="24"/>
              </w:rPr>
              <w:t>товаров, работ, услуг уполномоченным органом</w:t>
            </w:r>
            <w:r w:rsidR="00036C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68C5">
              <w:rPr>
                <w:rFonts w:ascii="Arial" w:hAnsi="Arial" w:cs="Arial"/>
                <w:sz w:val="24"/>
                <w:szCs w:val="24"/>
              </w:rPr>
              <w:t>на осуществление контроля в сфере закупок товаров,</w:t>
            </w:r>
            <w:r w:rsidR="00036C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68C5">
              <w:rPr>
                <w:rFonts w:ascii="Arial" w:hAnsi="Arial" w:cs="Arial"/>
                <w:sz w:val="24"/>
                <w:szCs w:val="24"/>
              </w:rPr>
              <w:t>работ, услуг для обеспечения муниципальных нужд</w:t>
            </w:r>
            <w:r w:rsidR="00036C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68C5">
              <w:rPr>
                <w:rFonts w:ascii="Arial" w:hAnsi="Arial" w:cs="Arial"/>
                <w:sz w:val="24"/>
                <w:szCs w:val="24"/>
              </w:rPr>
              <w:t>Большебабинского сельского поселения Алексеевского  района Волгоградской области</w:t>
            </w:r>
          </w:p>
          <w:p w:rsidR="0037639D" w:rsidRPr="001E4812" w:rsidRDefault="0037639D" w:rsidP="00C07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639D" w:rsidRPr="001E4812" w:rsidRDefault="0037639D" w:rsidP="00376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639D" w:rsidRPr="001E4812" w:rsidRDefault="0037639D" w:rsidP="0037639D">
      <w:pPr>
        <w:widowControl w:val="0"/>
        <w:spacing w:after="0" w:line="240" w:lineRule="auto"/>
        <w:ind w:right="2" w:firstLine="708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 xml:space="preserve">В соответствии с пунктом 8 статьи 99 </w:t>
      </w:r>
      <w:r w:rsidRPr="001E4812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Федерального закона от 05.04.2013 №44-ФЗ «О контрактной системе в сфере закупок товаров, работ, услуг для обеспечения государственных и муниципальных нужд»,    п </w:t>
      </w:r>
      <w:proofErr w:type="gramStart"/>
      <w:r w:rsidRPr="001E4812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о</w:t>
      </w:r>
      <w:proofErr w:type="gramEnd"/>
      <w:r w:rsidRPr="001E4812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с т а </w:t>
      </w:r>
      <w:proofErr w:type="spellStart"/>
      <w:r w:rsidRPr="001E4812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н</w:t>
      </w:r>
      <w:proofErr w:type="spellEnd"/>
      <w:r w:rsidRPr="001E4812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о в л я ю:</w:t>
      </w:r>
    </w:p>
    <w:p w:rsidR="0037639D" w:rsidRPr="001E4812" w:rsidRDefault="0037639D" w:rsidP="003763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>1.Утвердить  Порядок  осуществления  финансового контроля   в    сфере закупок товаров, работ, услуг уполномоченным органом на осуществление контроля в сфере закупок товаров, работ, услуг для обеспечения муниципальных нужд Большебабинского сельского поселения Алексеевского муниципального района Волгоградской области (приложение 1).</w:t>
      </w:r>
    </w:p>
    <w:p w:rsidR="0037639D" w:rsidRPr="001E4812" w:rsidRDefault="0037639D" w:rsidP="00376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 xml:space="preserve">2.Контроль за исполнением   настоящего   постановления   оставляю   </w:t>
      </w:r>
      <w:proofErr w:type="gramStart"/>
      <w:r w:rsidRPr="001E4812">
        <w:rPr>
          <w:rFonts w:ascii="Arial" w:hAnsi="Arial" w:cs="Arial"/>
          <w:sz w:val="24"/>
          <w:szCs w:val="24"/>
        </w:rPr>
        <w:t>за</w:t>
      </w:r>
      <w:proofErr w:type="gramEnd"/>
      <w:r w:rsidRPr="001E4812">
        <w:rPr>
          <w:rFonts w:ascii="Arial" w:hAnsi="Arial" w:cs="Arial"/>
          <w:sz w:val="24"/>
          <w:szCs w:val="24"/>
        </w:rPr>
        <w:t xml:space="preserve"> собой. </w:t>
      </w:r>
    </w:p>
    <w:p w:rsidR="0037639D" w:rsidRPr="001E4812" w:rsidRDefault="0037639D" w:rsidP="00376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>3.Настоящее  постановление вступает в  силу со дня его официального опубликования.</w:t>
      </w:r>
    </w:p>
    <w:p w:rsidR="0037639D" w:rsidRPr="001E4812" w:rsidRDefault="0037639D" w:rsidP="00376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639D" w:rsidRPr="001E4812" w:rsidRDefault="0037639D" w:rsidP="003763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39D" w:rsidRPr="001E4812" w:rsidRDefault="0037639D" w:rsidP="00376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>Глава Большебабинского сел</w:t>
      </w:r>
      <w:r>
        <w:rPr>
          <w:rFonts w:ascii="Arial" w:hAnsi="Arial" w:cs="Arial"/>
          <w:sz w:val="24"/>
          <w:szCs w:val="24"/>
        </w:rPr>
        <w:t>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Т.А.Андреева</w:t>
      </w:r>
    </w:p>
    <w:p w:rsidR="0037639D" w:rsidRPr="001E4812" w:rsidRDefault="0037639D" w:rsidP="00376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639D" w:rsidRPr="001E4812" w:rsidRDefault="0037639D" w:rsidP="003763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639D" w:rsidRPr="001E4812" w:rsidRDefault="0037639D" w:rsidP="003763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39D" w:rsidRPr="001E4812" w:rsidRDefault="0037639D" w:rsidP="003763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639D" w:rsidRPr="001E4812" w:rsidRDefault="0037639D" w:rsidP="003763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39D" w:rsidRPr="001E4812" w:rsidRDefault="0037639D" w:rsidP="003763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639D" w:rsidRPr="001E4812" w:rsidRDefault="0037639D" w:rsidP="003763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639D" w:rsidRPr="001E4812" w:rsidRDefault="0037639D" w:rsidP="003763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639D" w:rsidRDefault="0037639D" w:rsidP="003763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639D" w:rsidRDefault="0037639D" w:rsidP="003763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639D" w:rsidRDefault="0037639D" w:rsidP="003763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639D" w:rsidRDefault="0037639D" w:rsidP="003763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639D" w:rsidRDefault="0037639D" w:rsidP="003763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639D" w:rsidRDefault="0037639D" w:rsidP="003763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639D" w:rsidRDefault="0037639D" w:rsidP="003763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639D" w:rsidRDefault="0037639D" w:rsidP="003763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639D" w:rsidRDefault="0037639D" w:rsidP="003763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639D" w:rsidRDefault="0037639D" w:rsidP="003763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6CD3" w:rsidRDefault="00036CD3" w:rsidP="003763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6CD3" w:rsidRDefault="00036CD3" w:rsidP="003763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639D" w:rsidRPr="001E4812" w:rsidRDefault="0037639D" w:rsidP="00AA264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37639D" w:rsidRPr="001E4812" w:rsidRDefault="0037639D" w:rsidP="00AA26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E4812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37639D" w:rsidRPr="001E4812" w:rsidRDefault="0037639D" w:rsidP="00AA264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4812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</w:p>
    <w:p w:rsidR="0037639D" w:rsidRPr="001E4812" w:rsidRDefault="0037639D" w:rsidP="00AA264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4812">
        <w:rPr>
          <w:rFonts w:ascii="Arial" w:eastAsia="Times New Roman" w:hAnsi="Arial" w:cs="Arial"/>
          <w:sz w:val="24"/>
          <w:szCs w:val="24"/>
          <w:lang w:eastAsia="ru-RU"/>
        </w:rPr>
        <w:t>главы Большебабинского сельского поселения</w:t>
      </w:r>
    </w:p>
    <w:p w:rsidR="0037639D" w:rsidRPr="001E4812" w:rsidRDefault="007666F1" w:rsidP="00AA264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10</w:t>
      </w:r>
      <w:r w:rsidR="0037639D" w:rsidRPr="001E4812">
        <w:rPr>
          <w:rFonts w:ascii="Arial" w:hAnsi="Arial" w:cs="Arial"/>
          <w:sz w:val="24"/>
          <w:szCs w:val="24"/>
        </w:rPr>
        <w:t>.07.2015 г.   № 43</w:t>
      </w:r>
    </w:p>
    <w:p w:rsidR="0037639D" w:rsidRPr="001E4812" w:rsidRDefault="0037639D" w:rsidP="00AA26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639D" w:rsidRPr="001E4812" w:rsidRDefault="0037639D" w:rsidP="00AA264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639D" w:rsidRPr="001E4812" w:rsidRDefault="0037639D" w:rsidP="00AA26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39D" w:rsidRPr="001E4812" w:rsidRDefault="0037639D" w:rsidP="00AA26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4812">
        <w:rPr>
          <w:rFonts w:ascii="Arial" w:hAnsi="Arial" w:cs="Arial"/>
          <w:b/>
          <w:sz w:val="24"/>
          <w:szCs w:val="24"/>
        </w:rPr>
        <w:t>ПОРЯДОК</w:t>
      </w:r>
    </w:p>
    <w:p w:rsidR="0037639D" w:rsidRPr="001E4812" w:rsidRDefault="0037639D" w:rsidP="00AA26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4812">
        <w:rPr>
          <w:rFonts w:ascii="Arial" w:hAnsi="Arial" w:cs="Arial"/>
          <w:b/>
          <w:sz w:val="24"/>
          <w:szCs w:val="24"/>
        </w:rPr>
        <w:t>осуществления финансового  контроля в сфере закупок товаров, работ, услуг уполномоченным органом на осуществление контроля в сфере закупок товаров, работ, услуг для обеспечения муниципальных нужд Большебабинского сельского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E4812">
        <w:rPr>
          <w:rFonts w:ascii="Arial" w:hAnsi="Arial" w:cs="Arial"/>
          <w:b/>
          <w:sz w:val="24"/>
          <w:szCs w:val="24"/>
        </w:rPr>
        <w:t>поселения.</w:t>
      </w:r>
    </w:p>
    <w:p w:rsidR="0037639D" w:rsidRPr="001E4812" w:rsidRDefault="0037639D" w:rsidP="00AA26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639D" w:rsidRPr="001E4812" w:rsidRDefault="0037639D" w:rsidP="00AA26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639D" w:rsidRPr="001E4812" w:rsidRDefault="0037639D" w:rsidP="00AA2640">
      <w:pPr>
        <w:pStyle w:val="a5"/>
        <w:numPr>
          <w:ilvl w:val="0"/>
          <w:numId w:val="15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4812">
        <w:rPr>
          <w:rFonts w:ascii="Arial" w:hAnsi="Arial" w:cs="Arial"/>
          <w:b/>
          <w:sz w:val="24"/>
          <w:szCs w:val="24"/>
        </w:rPr>
        <w:t>Общие  положения</w:t>
      </w:r>
    </w:p>
    <w:p w:rsidR="0037639D" w:rsidRPr="001E4812" w:rsidRDefault="0037639D" w:rsidP="00AA26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 xml:space="preserve">1.1.На    основании    данного    Порядка      устанавливаются          правила проведения  ведомственного финансового  контроля в сфере закупок товаров, работ, услуг  муниципальными бюджетными и автономными учреждениями Большебабинского сельского поселения Алексеевского района Волгоградской области. 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</w:r>
      <w:proofErr w:type="gramStart"/>
      <w:r w:rsidRPr="001E4812">
        <w:rPr>
          <w:rFonts w:ascii="Arial" w:hAnsi="Arial" w:cs="Arial"/>
          <w:sz w:val="24"/>
          <w:szCs w:val="24"/>
        </w:rPr>
        <w:t xml:space="preserve">1.2.Уполномоченным органом на осуществление контроля в сфере закупок товаров, работ, услуг для обеспечения муниципальных нужд осуществляется ведомственный   финансовый  контроль  в отношении учреждений Большебабинского сельского поселения, осуществляющих  закупки товаров, работ, услуг в соответствии с Федеральным законом от  05 апреля 2013 года № 44-ФЗ «О контрактной  системе в сфере закупок  товаров, работ, услуг для обеспечения  муниципальных нужд. </w:t>
      </w:r>
      <w:proofErr w:type="gramEnd"/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1.3.Ведомственный финансовый контроль подразделяется на плановые и внеплановые  проверки, в выездной и камеральной форме.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1.4.Проверки  проводятся специалистом Большебабинского сельского поселения.</w:t>
      </w:r>
      <w:r w:rsidRPr="001E4812">
        <w:rPr>
          <w:rFonts w:ascii="Arial" w:hAnsi="Arial" w:cs="Arial"/>
          <w:sz w:val="24"/>
          <w:szCs w:val="24"/>
        </w:rPr>
        <w:tab/>
      </w:r>
    </w:p>
    <w:p w:rsidR="0037639D" w:rsidRPr="001E4812" w:rsidRDefault="0037639D" w:rsidP="00AA26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4812">
        <w:rPr>
          <w:rFonts w:ascii="Arial" w:hAnsi="Arial" w:cs="Arial"/>
          <w:b/>
          <w:sz w:val="24"/>
          <w:szCs w:val="24"/>
        </w:rPr>
        <w:t>2.Организация проведения проверок</w:t>
      </w:r>
    </w:p>
    <w:p w:rsidR="0037639D" w:rsidRPr="001E4812" w:rsidRDefault="0037639D" w:rsidP="00AA26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>2.1. Плановые проверки проводятся на основании годового плана проверок, утверждаемого  главой Большебабинского сельского поселения не позднее 30 января года, в котором планируется проведение проверок.</w:t>
      </w:r>
    </w:p>
    <w:p w:rsidR="0037639D" w:rsidRPr="001E4812" w:rsidRDefault="0037639D" w:rsidP="00AA26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>2.2.Периодичность проведения проверок в отношении  подведомственных учреждений составляет не более одного раза в год и не менее чем один раз в три года.</w:t>
      </w:r>
    </w:p>
    <w:p w:rsidR="0037639D" w:rsidRPr="001E4812" w:rsidRDefault="0037639D" w:rsidP="00AA26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>2.3. В план проверок включаются  следующие сведения:</w:t>
      </w:r>
    </w:p>
    <w:p w:rsidR="0037639D" w:rsidRPr="001E4812" w:rsidRDefault="0037639D" w:rsidP="00AA26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>- наименование, адрес местонахождения  учреждения, в отношении которого планируется проведение проверки;</w:t>
      </w:r>
    </w:p>
    <w:p w:rsidR="0037639D" w:rsidRPr="001E4812" w:rsidRDefault="0037639D" w:rsidP="00AA26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>-  тема проведения плановой проверки, проверяемый период;</w:t>
      </w:r>
    </w:p>
    <w:p w:rsidR="0037639D" w:rsidRPr="001E4812" w:rsidRDefault="0037639D" w:rsidP="00AA26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>-  форма проведения плановой проверки (выездная или камеральная);</w:t>
      </w:r>
    </w:p>
    <w:p w:rsidR="0037639D" w:rsidRPr="001E4812" w:rsidRDefault="0037639D" w:rsidP="00AA26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>-  дата начала и окончания плановой проверки;</w:t>
      </w:r>
    </w:p>
    <w:p w:rsidR="0037639D" w:rsidRPr="001E4812" w:rsidRDefault="0037639D" w:rsidP="00AA26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>-   иные изменения.</w:t>
      </w:r>
    </w:p>
    <w:p w:rsidR="0037639D" w:rsidRPr="001E4812" w:rsidRDefault="0037639D" w:rsidP="00AA26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 xml:space="preserve">2.4.Изменения       в        плане      проверок допускаются не </w:t>
      </w:r>
      <w:proofErr w:type="gramStart"/>
      <w:r w:rsidRPr="001E4812">
        <w:rPr>
          <w:rFonts w:ascii="Arial" w:hAnsi="Arial" w:cs="Arial"/>
          <w:sz w:val="24"/>
          <w:szCs w:val="24"/>
        </w:rPr>
        <w:t>позднее</w:t>
      </w:r>
      <w:proofErr w:type="gramEnd"/>
      <w:r w:rsidRPr="001E4812">
        <w:rPr>
          <w:rFonts w:ascii="Arial" w:hAnsi="Arial" w:cs="Arial"/>
          <w:sz w:val="24"/>
          <w:szCs w:val="24"/>
        </w:rPr>
        <w:t xml:space="preserve"> чем за 10 рабочих дней до даты начала проведения плановой проверки в данном учреждении.</w:t>
      </w:r>
    </w:p>
    <w:p w:rsidR="0037639D" w:rsidRPr="001E4812" w:rsidRDefault="0037639D" w:rsidP="00AA2640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>2.5. Внеплановые проверки проводятся:</w:t>
      </w:r>
    </w:p>
    <w:p w:rsidR="0037639D" w:rsidRPr="001E4812" w:rsidRDefault="0037639D" w:rsidP="00AA26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 xml:space="preserve">- при поступлении из правоохранительных органов, органов местного самоуправления материалов, указывающих  на признаки нарушения </w:t>
      </w:r>
      <w:r w:rsidRPr="001E4812">
        <w:rPr>
          <w:rFonts w:ascii="Arial" w:hAnsi="Arial" w:cs="Arial"/>
          <w:sz w:val="24"/>
          <w:szCs w:val="24"/>
        </w:rPr>
        <w:lastRenderedPageBreak/>
        <w:t>законодательства Российской Федерации и других нормативных актов о контрактной системе в сфере закупок товаров, работ, услуг для обеспечения  муниципальных нужд;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 xml:space="preserve">          - при поступлении сообщений, заявлений от физических и юридических лиц, или из других источников, указывающих на признаки нарушения законодательства Российской Федерации и иных нормативных актов о контрактной системе в сфере закупок товаров, работ, услуг для обеспечения муниципальных нужд;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 xml:space="preserve"> - на основании поручения главы Большебабинского сельского поселения. </w:t>
      </w:r>
    </w:p>
    <w:p w:rsidR="0037639D" w:rsidRPr="001E4812" w:rsidRDefault="0037639D" w:rsidP="00AA26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>2.6.Проверки подведомственных учреждений проводятся на основании постановления главы Большебабинского сельского поселения, в котором указываются следующие сведения: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- фамилия, имя, отчество специалиста проводящего проверку в учреждении;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- наименование, адрес местонахождения  проверяемого учреждения;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-плановая или внеплановая проверка с  указанием основания проведения проверки в соответствии с пунктом  2.1  или 2.5  настоящего  Порядка;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- непосредственный предмет проведения  проверки, проверяемый период;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-  форма проведения проверки (выездная или  камеральная);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-  даты начала и окончания  проведения проверки;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 xml:space="preserve">- перечень информации и </w:t>
      </w:r>
      <w:proofErr w:type="gramStart"/>
      <w:r w:rsidRPr="001E4812">
        <w:rPr>
          <w:rFonts w:ascii="Arial" w:hAnsi="Arial" w:cs="Arial"/>
          <w:sz w:val="24"/>
          <w:szCs w:val="24"/>
        </w:rPr>
        <w:t>документов</w:t>
      </w:r>
      <w:proofErr w:type="gramEnd"/>
      <w:r w:rsidRPr="001E4812">
        <w:rPr>
          <w:rFonts w:ascii="Arial" w:hAnsi="Arial" w:cs="Arial"/>
          <w:sz w:val="24"/>
          <w:szCs w:val="24"/>
        </w:rPr>
        <w:t xml:space="preserve"> подлежащих изучению в ходе проведения проверки.</w:t>
      </w:r>
    </w:p>
    <w:p w:rsidR="0037639D" w:rsidRPr="001E4812" w:rsidRDefault="0037639D" w:rsidP="00AA26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>2.7.На основании постановления о проведении проверки,  предусмотренного  пунктом 2.6 настоящего  Порядка, органом внутреннего муниципального финансового  контроля направляется информация подведомственному учреждению: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 xml:space="preserve">- при проведении плановой проверки – не </w:t>
      </w:r>
      <w:proofErr w:type="gramStart"/>
      <w:r w:rsidRPr="001E4812">
        <w:rPr>
          <w:rFonts w:ascii="Arial" w:hAnsi="Arial" w:cs="Arial"/>
          <w:sz w:val="24"/>
          <w:szCs w:val="24"/>
        </w:rPr>
        <w:t>позднее</w:t>
      </w:r>
      <w:proofErr w:type="gramEnd"/>
      <w:r w:rsidRPr="001E4812">
        <w:rPr>
          <w:rFonts w:ascii="Arial" w:hAnsi="Arial" w:cs="Arial"/>
          <w:sz w:val="24"/>
          <w:szCs w:val="24"/>
        </w:rPr>
        <w:t xml:space="preserve"> чем за пять рабочих дней до даты начала ее проведения;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 xml:space="preserve">- при проведении внеплановой проверки – не </w:t>
      </w:r>
      <w:proofErr w:type="gramStart"/>
      <w:r w:rsidRPr="001E4812">
        <w:rPr>
          <w:rFonts w:ascii="Arial" w:hAnsi="Arial" w:cs="Arial"/>
          <w:sz w:val="24"/>
          <w:szCs w:val="24"/>
        </w:rPr>
        <w:t>позднее</w:t>
      </w:r>
      <w:proofErr w:type="gramEnd"/>
      <w:r w:rsidRPr="001E4812">
        <w:rPr>
          <w:rFonts w:ascii="Arial" w:hAnsi="Arial" w:cs="Arial"/>
          <w:sz w:val="24"/>
          <w:szCs w:val="24"/>
        </w:rPr>
        <w:t xml:space="preserve"> чем за один рабочий день до даты начала ее проведения.</w:t>
      </w:r>
    </w:p>
    <w:p w:rsidR="0037639D" w:rsidRPr="001E4812" w:rsidRDefault="0037639D" w:rsidP="00AA26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 xml:space="preserve">2.8.Срок проведения проверок не может превышать одного месяца </w:t>
      </w:r>
      <w:proofErr w:type="gramStart"/>
      <w:r w:rsidRPr="001E4812">
        <w:rPr>
          <w:rFonts w:ascii="Arial" w:hAnsi="Arial" w:cs="Arial"/>
          <w:sz w:val="24"/>
          <w:szCs w:val="24"/>
        </w:rPr>
        <w:t>с даты начала</w:t>
      </w:r>
      <w:proofErr w:type="gramEnd"/>
      <w:r w:rsidRPr="001E4812">
        <w:rPr>
          <w:rFonts w:ascii="Arial" w:hAnsi="Arial" w:cs="Arial"/>
          <w:sz w:val="24"/>
          <w:szCs w:val="24"/>
        </w:rPr>
        <w:t xml:space="preserve"> ее проведения. </w:t>
      </w:r>
    </w:p>
    <w:p w:rsidR="0037639D" w:rsidRPr="001E4812" w:rsidRDefault="0037639D" w:rsidP="00AA26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>2.9.Месячный срок может быть продлен по решению главы Большебабинского сельского поселения, но не более чем на один месяц.</w:t>
      </w:r>
    </w:p>
    <w:p w:rsidR="0037639D" w:rsidRPr="001E4812" w:rsidRDefault="0037639D" w:rsidP="00AA26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639D" w:rsidRPr="001E4812" w:rsidRDefault="0037639D" w:rsidP="00AA26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4812">
        <w:rPr>
          <w:rFonts w:ascii="Arial" w:hAnsi="Arial" w:cs="Arial"/>
          <w:b/>
          <w:sz w:val="24"/>
          <w:szCs w:val="24"/>
        </w:rPr>
        <w:t>3.Порядок проведения проверок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3.1. Уполномоченный орган на осуществление контроля в сфере закупок товаров, работ, услуг для обеспечения муниципальных нужд осуществляет контроль в сфере закупок в отношении: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1)соблюдения требований к обоснованию закупок при формировании планов закупок и обоснованности закупок;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2) нормирования в сфере закупок при планировании закупок;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3)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5) соответствия поставленного товара, выполненной работы (ее результата) или оказанной услуги условиям контракта;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lastRenderedPageBreak/>
        <w:tab/>
        <w:t>6)своевременности,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3.2.Доступ специалиста проводящего проверку в проверяемое учреждение осуществляется при предъявлении удостоверения  и постановления главы Большебабинского сельского поселения.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3.3.Во время проведения проверки специалист администрации Большебабинского сельского поселения имеет право: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 xml:space="preserve">-проводить осмотр помещений, документов и предметов проверяемого учреждения, снимать копии с документов, делать копии электронных носителей информации; 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-проводить проверку в проверяемом учреждении необходимых документов и поступившую информацию;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-получать от должностных лиц и работников проверяемого учреждения, устные и (или) письменные объяснения по обстоятельствам, имеющим отношения к предмету проведения проверки;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</w:r>
    </w:p>
    <w:p w:rsidR="0037639D" w:rsidRPr="001E4812" w:rsidRDefault="0037639D" w:rsidP="00AA26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4812">
        <w:rPr>
          <w:rFonts w:ascii="Arial" w:hAnsi="Arial" w:cs="Arial"/>
          <w:b/>
          <w:sz w:val="24"/>
          <w:szCs w:val="24"/>
        </w:rPr>
        <w:t>4.Оформление результатов проверок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 xml:space="preserve">4.1.В течение 10 рабочих дней </w:t>
      </w:r>
      <w:proofErr w:type="gramStart"/>
      <w:r w:rsidRPr="001E4812">
        <w:rPr>
          <w:rFonts w:ascii="Arial" w:hAnsi="Arial" w:cs="Arial"/>
          <w:sz w:val="24"/>
          <w:szCs w:val="24"/>
        </w:rPr>
        <w:t>с даты окончания</w:t>
      </w:r>
      <w:proofErr w:type="gramEnd"/>
      <w:r w:rsidRPr="001E4812">
        <w:rPr>
          <w:rFonts w:ascii="Arial" w:hAnsi="Arial" w:cs="Arial"/>
          <w:sz w:val="24"/>
          <w:szCs w:val="24"/>
        </w:rPr>
        <w:t xml:space="preserve"> проведения проверки специалист составляет акт проверки.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4.2.Акт проверки должен содержать следующие сведения: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- наименование органа внутреннего муниципального  финансового контроля;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- фамилия, имя, отчество, должность работника, проводящего проверку;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- наименование и адрес местонахождения проверяемого учреждения;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- вид проверки (плановая или внеплановая) с указанием основания проведения проверки в соответствии с пунктами 2.1 или  2.5 настоящего  Порядка;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- проверяемый период и непосредственный предмет проведения проверки;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- форма проведения проверки (выездная или камеральная);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- даты начала и окончания проведения проверки;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- установленные при проведении проверки обстоятельства, в том числе выявленные нарушения законодательства Российской Федерации и иных нормативных правовых актов о  контрактной системе в сфере закупок товаров, работ, услуг  для обеспечения муниципальных нужд (в случае выявлении таких нарушений);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- выводы по результатам проведения  проверки.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4.3.Акт проверки составляется в двух экземплярах и подписывается специалистом проводившим ревизию, а также руководителем и главным бухгалтером проверяемого учреждения.  Один экземпляр акта проверки остается в проверяемом учреждении, а другой экземпляр передается главе Большебабинского сельского поселения (в течение одного рабочего дня со дня подписания акта).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</w:r>
      <w:proofErr w:type="gramStart"/>
      <w:r w:rsidRPr="001E4812">
        <w:rPr>
          <w:rFonts w:ascii="Arial" w:hAnsi="Arial" w:cs="Arial"/>
          <w:sz w:val="24"/>
          <w:szCs w:val="24"/>
        </w:rPr>
        <w:t>4.4.О выявленных нарушениях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уполномоченный орган на осуществление контроля в сфере закупок товаров, работ, услуг для обеспечения муниципальных нужд в течение</w:t>
      </w:r>
      <w:bookmarkStart w:id="0" w:name="_GoBack"/>
      <w:bookmarkEnd w:id="0"/>
      <w:r w:rsidRPr="001E4812">
        <w:rPr>
          <w:rFonts w:ascii="Arial" w:hAnsi="Arial" w:cs="Arial"/>
          <w:sz w:val="24"/>
          <w:szCs w:val="24"/>
        </w:rPr>
        <w:t xml:space="preserve"> 10 рабочих дней со дня </w:t>
      </w:r>
      <w:r w:rsidRPr="001E4812">
        <w:rPr>
          <w:rFonts w:ascii="Arial" w:hAnsi="Arial" w:cs="Arial"/>
          <w:sz w:val="24"/>
          <w:szCs w:val="24"/>
        </w:rPr>
        <w:lastRenderedPageBreak/>
        <w:t>подписания акта проверки, принимает меры (в пределах своей компетенции) по устранению выявленных нарушений</w:t>
      </w:r>
      <w:proofErr w:type="gramEnd"/>
      <w:r w:rsidRPr="001E4812">
        <w:rPr>
          <w:rFonts w:ascii="Arial" w:hAnsi="Arial" w:cs="Arial"/>
          <w:sz w:val="24"/>
          <w:szCs w:val="24"/>
        </w:rPr>
        <w:t>, в том числе: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- дает указание проверяемому учреждению об устранении выявленных нарушений;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</w:r>
      <w:proofErr w:type="gramStart"/>
      <w:r w:rsidRPr="001E4812">
        <w:rPr>
          <w:rFonts w:ascii="Arial" w:hAnsi="Arial" w:cs="Arial"/>
          <w:sz w:val="24"/>
          <w:szCs w:val="24"/>
        </w:rPr>
        <w:t>- направляет материалы проверки в органы, уполномоченные осуществлять контроль в сфере закупок товаров, работ, услуг для обеспечения муниципальных нужд в соответствии со статьей 99 Федерального закона от 05 апреля 2013г. №44-ФЗ «О контрактной системе в сфере закупок товаров, работ, услуг для обеспечения муниципальных нужд», для принятия мер в соответствии с действующим законодательством.</w:t>
      </w:r>
      <w:proofErr w:type="gramEnd"/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>4.5. Уполномоченный орган на осуществление контроля в сфере закупок товаров, работ, услуг для обеспечения муниципальных нужд по окончании финансового  года информирует главу Большебабинского сельского поселения  о результатах проведенных проверок за год.</w:t>
      </w:r>
    </w:p>
    <w:p w:rsidR="0037639D" w:rsidRPr="001E4812" w:rsidRDefault="0037639D" w:rsidP="00AA2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ab/>
        <w:t xml:space="preserve">4.6.Материалы проведенных проверок хранятся органом внутреннего муниципального финансового контроля не менее трех лет </w:t>
      </w:r>
      <w:proofErr w:type="gramStart"/>
      <w:r w:rsidRPr="001E4812">
        <w:rPr>
          <w:rFonts w:ascii="Arial" w:hAnsi="Arial" w:cs="Arial"/>
          <w:sz w:val="24"/>
          <w:szCs w:val="24"/>
        </w:rPr>
        <w:t>с даты окончания</w:t>
      </w:r>
      <w:proofErr w:type="gramEnd"/>
      <w:r w:rsidRPr="001E4812">
        <w:rPr>
          <w:rFonts w:ascii="Arial" w:hAnsi="Arial" w:cs="Arial"/>
          <w:sz w:val="24"/>
          <w:szCs w:val="24"/>
        </w:rPr>
        <w:t xml:space="preserve"> проверки. </w:t>
      </w:r>
    </w:p>
    <w:p w:rsidR="0037639D" w:rsidRPr="001E4812" w:rsidRDefault="0037639D" w:rsidP="00AA264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E4812">
        <w:rPr>
          <w:rFonts w:ascii="Arial" w:hAnsi="Arial" w:cs="Arial"/>
          <w:sz w:val="24"/>
          <w:szCs w:val="24"/>
        </w:rPr>
        <w:t xml:space="preserve"> </w:t>
      </w:r>
    </w:p>
    <w:p w:rsidR="001252C4" w:rsidRPr="0037639D" w:rsidRDefault="001252C4" w:rsidP="00AA2640">
      <w:pPr>
        <w:spacing w:line="240" w:lineRule="auto"/>
        <w:rPr>
          <w:szCs w:val="24"/>
        </w:rPr>
      </w:pPr>
    </w:p>
    <w:sectPr w:rsidR="001252C4" w:rsidRPr="0037639D" w:rsidSect="009D48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142"/>
    <w:multiLevelType w:val="multilevel"/>
    <w:tmpl w:val="982C4ECA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A4D07"/>
    <w:multiLevelType w:val="multilevel"/>
    <w:tmpl w:val="975E8A60"/>
    <w:lvl w:ilvl="0">
      <w:start w:val="1"/>
      <w:numFmt w:val="decimal"/>
      <w:lvlText w:val="2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E49F8"/>
    <w:multiLevelType w:val="multilevel"/>
    <w:tmpl w:val="DED07978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A7275"/>
    <w:multiLevelType w:val="multilevel"/>
    <w:tmpl w:val="6102E360"/>
    <w:lvl w:ilvl="0">
      <w:start w:val="6"/>
      <w:numFmt w:val="decimal"/>
      <w:lvlText w:val="3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B65471"/>
    <w:multiLevelType w:val="multilevel"/>
    <w:tmpl w:val="87C63A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AC2614"/>
    <w:multiLevelType w:val="multilevel"/>
    <w:tmpl w:val="EBA6F206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653D19"/>
    <w:multiLevelType w:val="multilevel"/>
    <w:tmpl w:val="2BF4B8EE"/>
    <w:lvl w:ilvl="0">
      <w:start w:val="1"/>
      <w:numFmt w:val="decimal"/>
      <w:lvlText w:val="4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290903"/>
    <w:multiLevelType w:val="multilevel"/>
    <w:tmpl w:val="EA1253E6"/>
    <w:lvl w:ilvl="0">
      <w:start w:val="2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7A1C94"/>
    <w:multiLevelType w:val="multilevel"/>
    <w:tmpl w:val="41D050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2236D9"/>
    <w:multiLevelType w:val="multilevel"/>
    <w:tmpl w:val="E43C73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9066FA"/>
    <w:multiLevelType w:val="hybridMultilevel"/>
    <w:tmpl w:val="4D6200DC"/>
    <w:lvl w:ilvl="0" w:tplc="C82CD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5E433A3"/>
    <w:multiLevelType w:val="multilevel"/>
    <w:tmpl w:val="7374A7D6"/>
    <w:lvl w:ilvl="0">
      <w:start w:val="2"/>
      <w:numFmt w:val="decimal"/>
      <w:lvlText w:val="3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845340"/>
    <w:multiLevelType w:val="multilevel"/>
    <w:tmpl w:val="1ECE0F0E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4F16E4"/>
    <w:multiLevelType w:val="multilevel"/>
    <w:tmpl w:val="B7C23FA0"/>
    <w:lvl w:ilvl="0">
      <w:start w:val="1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9338B9"/>
    <w:multiLevelType w:val="multilevel"/>
    <w:tmpl w:val="6D34E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3"/>
  </w:num>
  <w:num w:numId="7">
    <w:abstractNumId w:val="7"/>
  </w:num>
  <w:num w:numId="8">
    <w:abstractNumId w:val="1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674B7"/>
    <w:rsid w:val="000024A2"/>
    <w:rsid w:val="00036CD3"/>
    <w:rsid w:val="00046C7F"/>
    <w:rsid w:val="00051711"/>
    <w:rsid w:val="001252C4"/>
    <w:rsid w:val="001E6897"/>
    <w:rsid w:val="0021386B"/>
    <w:rsid w:val="00216019"/>
    <w:rsid w:val="00285537"/>
    <w:rsid w:val="00305691"/>
    <w:rsid w:val="003217C4"/>
    <w:rsid w:val="0037639D"/>
    <w:rsid w:val="004B00A4"/>
    <w:rsid w:val="004C45DB"/>
    <w:rsid w:val="005517E1"/>
    <w:rsid w:val="005D6BB0"/>
    <w:rsid w:val="005E22D4"/>
    <w:rsid w:val="005E525E"/>
    <w:rsid w:val="0063759A"/>
    <w:rsid w:val="00746854"/>
    <w:rsid w:val="00746BBD"/>
    <w:rsid w:val="007666F1"/>
    <w:rsid w:val="00782181"/>
    <w:rsid w:val="00787054"/>
    <w:rsid w:val="009012BC"/>
    <w:rsid w:val="009B095E"/>
    <w:rsid w:val="00A41137"/>
    <w:rsid w:val="00A43A96"/>
    <w:rsid w:val="00A5003E"/>
    <w:rsid w:val="00A9787A"/>
    <w:rsid w:val="00AA2640"/>
    <w:rsid w:val="00B674B7"/>
    <w:rsid w:val="00B96808"/>
    <w:rsid w:val="00BC0DDA"/>
    <w:rsid w:val="00BC564D"/>
    <w:rsid w:val="00C558A2"/>
    <w:rsid w:val="00DC3DC1"/>
    <w:rsid w:val="00DE2DA1"/>
    <w:rsid w:val="00EA5C88"/>
    <w:rsid w:val="00ED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674B7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A5003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3"/>
    <w:rsid w:val="00A5003E"/>
    <w:rPr>
      <w:rFonts w:ascii="Arial" w:eastAsia="Arial" w:hAnsi="Arial" w:cs="Arial"/>
      <w:shd w:val="clear" w:color="auto" w:fill="FFFFFF"/>
    </w:rPr>
  </w:style>
  <w:style w:type="character" w:customStyle="1" w:styleId="1">
    <w:name w:val="Заголовок №1_"/>
    <w:basedOn w:val="a0"/>
    <w:link w:val="10"/>
    <w:rsid w:val="00A5003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rsid w:val="00A5003E"/>
    <w:rPr>
      <w:rFonts w:ascii="Arial" w:eastAsia="Arial" w:hAnsi="Arial" w:cs="Arial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4"/>
    <w:rsid w:val="00A5003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5003E"/>
    <w:pPr>
      <w:widowControl w:val="0"/>
      <w:shd w:val="clear" w:color="auto" w:fill="FFFFFF"/>
      <w:spacing w:after="96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rsid w:val="00A5003E"/>
    <w:pPr>
      <w:widowControl w:val="0"/>
      <w:shd w:val="clear" w:color="auto" w:fill="FFFFFF"/>
      <w:spacing w:after="840" w:line="298" w:lineRule="exact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rsid w:val="00A5003E"/>
    <w:pPr>
      <w:widowControl w:val="0"/>
      <w:shd w:val="clear" w:color="auto" w:fill="FFFFFF"/>
      <w:spacing w:before="3240" w:after="2040" w:line="302" w:lineRule="exact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a5">
    <w:name w:val="List Paragraph"/>
    <w:basedOn w:val="a"/>
    <w:uiPriority w:val="34"/>
    <w:qFormat/>
    <w:rsid w:val="0037639D"/>
    <w:pPr>
      <w:ind w:left="720"/>
      <w:contextualSpacing/>
    </w:pPr>
  </w:style>
  <w:style w:type="table" w:styleId="a6">
    <w:name w:val="Table Grid"/>
    <w:basedOn w:val="a1"/>
    <w:uiPriority w:val="59"/>
    <w:rsid w:val="00376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674B7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A5003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3"/>
    <w:rsid w:val="00A5003E"/>
    <w:rPr>
      <w:rFonts w:ascii="Arial" w:eastAsia="Arial" w:hAnsi="Arial" w:cs="Arial"/>
      <w:shd w:val="clear" w:color="auto" w:fill="FFFFFF"/>
    </w:rPr>
  </w:style>
  <w:style w:type="character" w:customStyle="1" w:styleId="1">
    <w:name w:val="Заголовок №1_"/>
    <w:basedOn w:val="a0"/>
    <w:link w:val="10"/>
    <w:rsid w:val="00A5003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rsid w:val="00A5003E"/>
    <w:rPr>
      <w:rFonts w:ascii="Arial" w:eastAsia="Arial" w:hAnsi="Arial" w:cs="Arial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4"/>
    <w:rsid w:val="00A5003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5003E"/>
    <w:pPr>
      <w:widowControl w:val="0"/>
      <w:shd w:val="clear" w:color="auto" w:fill="FFFFFF"/>
      <w:spacing w:after="96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rsid w:val="00A5003E"/>
    <w:pPr>
      <w:widowControl w:val="0"/>
      <w:shd w:val="clear" w:color="auto" w:fill="FFFFFF"/>
      <w:spacing w:after="840" w:line="298" w:lineRule="exact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rsid w:val="00A5003E"/>
    <w:pPr>
      <w:widowControl w:val="0"/>
      <w:shd w:val="clear" w:color="auto" w:fill="FFFFFF"/>
      <w:spacing w:before="3240" w:after="2040" w:line="302" w:lineRule="exact"/>
      <w:outlineLvl w:val="0"/>
    </w:pPr>
    <w:rPr>
      <w:rFonts w:ascii="Arial" w:eastAsia="Arial" w:hAnsi="Arial" w:cs="Arial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Деткова</dc:creator>
  <cp:keywords/>
  <dc:description/>
  <cp:lastModifiedBy>Бух</cp:lastModifiedBy>
  <cp:revision>27</cp:revision>
  <cp:lastPrinted>2015-08-06T06:34:00Z</cp:lastPrinted>
  <dcterms:created xsi:type="dcterms:W3CDTF">2014-02-26T05:42:00Z</dcterms:created>
  <dcterms:modified xsi:type="dcterms:W3CDTF">2015-08-19T12:23:00Z</dcterms:modified>
</cp:coreProperties>
</file>