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БОЛЬШЕБАБИНСКОГО СЕЛЬСКОГО ПОСЕЛЕНИЯ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=================================================================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A1351" w:rsidRDefault="0055534F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13</w:t>
      </w:r>
      <w:r w:rsidR="00EA1351">
        <w:rPr>
          <w:rFonts w:ascii="Arial" w:hAnsi="Arial" w:cs="Arial"/>
          <w:sz w:val="24"/>
          <w:szCs w:val="24"/>
          <w:lang w:eastAsia="ru-RU"/>
        </w:rPr>
        <w:t>.11. 2019</w:t>
      </w:r>
      <w:r>
        <w:rPr>
          <w:rFonts w:ascii="Arial" w:hAnsi="Arial" w:cs="Arial"/>
          <w:sz w:val="24"/>
          <w:szCs w:val="24"/>
          <w:lang w:eastAsia="ru-RU"/>
        </w:rPr>
        <w:t xml:space="preserve"> года      №  51</w:t>
      </w: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плана мероприятий по противодействию коррупции </w:t>
      </w:r>
      <w:proofErr w:type="gramStart"/>
      <w:r>
        <w:rPr>
          <w:rFonts w:ascii="Arial" w:hAnsi="Arial" w:cs="Arial"/>
          <w:b/>
          <w:sz w:val="24"/>
          <w:szCs w:val="24"/>
          <w:lang w:eastAsia="ru-RU"/>
        </w:rPr>
        <w:t>в</w:t>
      </w:r>
      <w:proofErr w:type="gramEnd"/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Администрации Большебабинского сельского поселения на период </w:t>
      </w:r>
    </w:p>
    <w:p w:rsidR="00EA1351" w:rsidRDefault="00EA1351" w:rsidP="00EA13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2020-2021 годы.</w:t>
      </w: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Pr="00EA1351" w:rsidRDefault="00EA1351" w:rsidP="00EA1351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EA1351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r w:rsidRPr="00EA1351">
        <w:rPr>
          <w:rFonts w:ascii="Arial" w:hAnsi="Arial" w:cs="Arial"/>
          <w:color w:val="000000"/>
          <w:sz w:val="24"/>
          <w:szCs w:val="24"/>
        </w:rPr>
        <w:t>Указом Президента РФ от 29.06.2018 N 378</w:t>
      </w:r>
      <w:r w:rsidRPr="00EA1351">
        <w:rPr>
          <w:rFonts w:ascii="Arial" w:hAnsi="Arial" w:cs="Arial"/>
          <w:color w:val="000000"/>
          <w:sz w:val="24"/>
          <w:szCs w:val="24"/>
        </w:rPr>
        <w:br/>
        <w:t xml:space="preserve">"О национальном плане противодействия коррупции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EA1351">
        <w:rPr>
          <w:rFonts w:ascii="Arial" w:hAnsi="Arial" w:cs="Arial"/>
          <w:color w:val="000000"/>
          <w:sz w:val="24"/>
          <w:szCs w:val="24"/>
        </w:rPr>
        <w:t xml:space="preserve"> 2018 - 2020 годы"</w:t>
      </w:r>
      <w:r w:rsidRPr="00EA1351">
        <w:rPr>
          <w:rFonts w:ascii="Arial" w:hAnsi="Arial" w:cs="Arial"/>
          <w:sz w:val="24"/>
          <w:szCs w:val="24"/>
          <w:lang w:eastAsia="ru-RU"/>
        </w:rPr>
        <w:t>, Федеральным законом от 25.12.2008г. № 273-ФЗ «О противодействии коррупции» ПОСТАНОВЛЯЮ:</w:t>
      </w:r>
    </w:p>
    <w:p w:rsidR="00EA1351" w:rsidRDefault="00EA1351" w:rsidP="00EA1351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1.Утвердить План мероприятий по противодействию коррупции в администрации Большебабинского сел</w:t>
      </w:r>
      <w:r w:rsidR="00683BDB">
        <w:rPr>
          <w:rFonts w:ascii="Arial" w:hAnsi="Arial" w:cs="Arial"/>
          <w:sz w:val="24"/>
          <w:szCs w:val="24"/>
          <w:lang w:eastAsia="ru-RU"/>
        </w:rPr>
        <w:t>ьского поселения на период  2020 – 2021</w:t>
      </w:r>
      <w:r>
        <w:rPr>
          <w:rFonts w:ascii="Arial" w:hAnsi="Arial" w:cs="Arial"/>
          <w:sz w:val="24"/>
          <w:szCs w:val="24"/>
          <w:lang w:eastAsia="ru-RU"/>
        </w:rPr>
        <w:t xml:space="preserve">  годы согласно приложению.</w:t>
      </w:r>
    </w:p>
    <w:p w:rsidR="00EA1351" w:rsidRPr="0055534F" w:rsidRDefault="00EA1351" w:rsidP="005553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683BDB">
        <w:rPr>
          <w:rFonts w:ascii="Arial" w:hAnsi="Arial" w:cs="Arial"/>
          <w:sz w:val="24"/>
          <w:szCs w:val="24"/>
          <w:lang w:eastAsia="ru-RU"/>
        </w:rPr>
        <w:t>2. П</w:t>
      </w:r>
      <w:r>
        <w:rPr>
          <w:rFonts w:ascii="Arial" w:hAnsi="Arial" w:cs="Arial"/>
          <w:sz w:val="24"/>
          <w:szCs w:val="24"/>
          <w:lang w:eastAsia="ru-RU"/>
        </w:rPr>
        <w:t xml:space="preserve">остановление администрации Большебабинского сельского поселения </w:t>
      </w:r>
      <w:r w:rsidRPr="00FC4E1C">
        <w:rPr>
          <w:rFonts w:ascii="Arial" w:hAnsi="Arial" w:cs="Arial"/>
          <w:sz w:val="24"/>
          <w:szCs w:val="24"/>
          <w:lang w:eastAsia="ru-RU"/>
        </w:rPr>
        <w:t xml:space="preserve">от  </w:t>
      </w:r>
      <w:r>
        <w:rPr>
          <w:rFonts w:ascii="Arial" w:hAnsi="Arial" w:cs="Arial"/>
          <w:sz w:val="24"/>
          <w:szCs w:val="24"/>
          <w:lang w:eastAsia="ru-RU"/>
        </w:rPr>
        <w:t>1</w:t>
      </w:r>
      <w:r w:rsidRPr="00FC4E1C">
        <w:rPr>
          <w:rFonts w:ascii="Arial" w:hAnsi="Arial" w:cs="Arial"/>
          <w:sz w:val="24"/>
          <w:szCs w:val="24"/>
          <w:lang w:eastAsia="ru-RU"/>
        </w:rPr>
        <w:t xml:space="preserve">9.01. 2018 года      №  </w:t>
      </w:r>
      <w:r w:rsidRPr="0055534F">
        <w:rPr>
          <w:rFonts w:ascii="Arial" w:hAnsi="Arial" w:cs="Arial"/>
          <w:sz w:val="24"/>
          <w:szCs w:val="24"/>
          <w:lang w:eastAsia="ru-RU"/>
        </w:rPr>
        <w:t>6 «О</w:t>
      </w:r>
      <w:r w:rsidR="0055534F" w:rsidRPr="0055534F">
        <w:rPr>
          <w:rFonts w:ascii="Arial" w:hAnsi="Arial" w:cs="Arial"/>
          <w:sz w:val="24"/>
          <w:szCs w:val="24"/>
          <w:lang w:eastAsia="ru-RU"/>
        </w:rPr>
        <w:t xml:space="preserve">б утверждении плана мероприятий </w:t>
      </w:r>
      <w:r w:rsidRPr="0055534F">
        <w:rPr>
          <w:rFonts w:ascii="Arial" w:hAnsi="Arial" w:cs="Arial"/>
          <w:sz w:val="24"/>
          <w:szCs w:val="24"/>
          <w:lang w:eastAsia="ru-RU"/>
        </w:rPr>
        <w:t>по противодействию коррупции в</w:t>
      </w:r>
      <w:r w:rsidR="0055534F" w:rsidRPr="0055534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5534F">
        <w:rPr>
          <w:rFonts w:ascii="Arial" w:hAnsi="Arial" w:cs="Arial"/>
          <w:sz w:val="24"/>
          <w:szCs w:val="24"/>
          <w:lang w:eastAsia="ru-RU"/>
        </w:rPr>
        <w:t>Администрации Большебабинског</w:t>
      </w:r>
      <w:r w:rsidR="0055534F" w:rsidRPr="0055534F">
        <w:rPr>
          <w:rFonts w:ascii="Arial" w:hAnsi="Arial" w:cs="Arial"/>
          <w:sz w:val="24"/>
          <w:szCs w:val="24"/>
          <w:lang w:eastAsia="ru-RU"/>
        </w:rPr>
        <w:t xml:space="preserve">о сельского поселения на период на </w:t>
      </w:r>
      <w:r w:rsidRPr="0055534F">
        <w:rPr>
          <w:rFonts w:ascii="Arial" w:hAnsi="Arial" w:cs="Arial"/>
          <w:sz w:val="24"/>
          <w:szCs w:val="24"/>
          <w:lang w:eastAsia="ru-RU"/>
        </w:rPr>
        <w:t>2018-2019 годы»</w:t>
      </w:r>
      <w:r w:rsidR="00683BDB">
        <w:rPr>
          <w:rFonts w:ascii="Arial" w:hAnsi="Arial" w:cs="Arial"/>
          <w:sz w:val="24"/>
          <w:szCs w:val="24"/>
          <w:lang w:eastAsia="ru-RU"/>
        </w:rPr>
        <w:t xml:space="preserve"> считать утратившим силу.</w:t>
      </w:r>
    </w:p>
    <w:p w:rsidR="00EA1351" w:rsidRDefault="00EA1351" w:rsidP="00EA13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3. Настоящее постановление вступает в силу с </w:t>
      </w:r>
      <w:r w:rsidR="0055534F">
        <w:rPr>
          <w:rFonts w:ascii="Arial" w:hAnsi="Arial" w:cs="Arial"/>
          <w:sz w:val="24"/>
          <w:szCs w:val="24"/>
          <w:lang w:eastAsia="ru-RU"/>
        </w:rPr>
        <w:t>01.01.2020 г.</w:t>
      </w:r>
      <w:r>
        <w:rPr>
          <w:rFonts w:ascii="Arial" w:hAnsi="Arial" w:cs="Arial"/>
          <w:sz w:val="24"/>
          <w:szCs w:val="24"/>
          <w:lang w:eastAsia="ru-RU"/>
        </w:rPr>
        <w:t xml:space="preserve"> и подлежит обнародованию.</w:t>
      </w:r>
    </w:p>
    <w:p w:rsidR="00EA1351" w:rsidRDefault="00EA1351" w:rsidP="00EA135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4.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A1351" w:rsidRDefault="00EA1351" w:rsidP="00EA1351">
      <w:pPr>
        <w:spacing w:before="100" w:beforeAutospacing="1" w:after="0" w:line="240" w:lineRule="auto"/>
        <w:ind w:left="204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before="100" w:beforeAutospacing="1" w:after="0" w:line="240" w:lineRule="auto"/>
        <w:ind w:left="2043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Большебабинского </w:t>
      </w: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поселения:                                                                          Т.А.Андреева</w:t>
      </w: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5534F" w:rsidRDefault="0055534F" w:rsidP="0055534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A1351" w:rsidRDefault="00EA1351" w:rsidP="0055534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главы</w:t>
      </w: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Большебабинского сельского поселения</w:t>
      </w:r>
    </w:p>
    <w:p w:rsidR="0055534F" w:rsidRDefault="0055534F" w:rsidP="0055534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 13.11. 2019 года      №  51</w:t>
      </w:r>
    </w:p>
    <w:p w:rsidR="00EA1351" w:rsidRDefault="00EA1351" w:rsidP="00EA135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A1351" w:rsidRPr="0055534F" w:rsidRDefault="00EA1351" w:rsidP="00EA1351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55534F">
        <w:rPr>
          <w:rFonts w:ascii="Arial" w:hAnsi="Arial" w:cs="Arial"/>
          <w:b/>
          <w:sz w:val="24"/>
          <w:szCs w:val="24"/>
          <w:lang w:eastAsia="ru-RU"/>
        </w:rPr>
        <w:t>План мероприятий</w:t>
      </w:r>
    </w:p>
    <w:p w:rsidR="00EA1351" w:rsidRDefault="00EA1351" w:rsidP="00EA1351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55534F">
        <w:rPr>
          <w:rFonts w:ascii="Arial" w:hAnsi="Arial" w:cs="Arial"/>
          <w:b/>
          <w:sz w:val="24"/>
          <w:szCs w:val="24"/>
          <w:lang w:eastAsia="ru-RU"/>
        </w:rPr>
        <w:t>по противодействию коррупции в органах местного самоуправления Большебабинс</w:t>
      </w:r>
      <w:r w:rsidR="0055534F">
        <w:rPr>
          <w:rFonts w:ascii="Arial" w:hAnsi="Arial" w:cs="Arial"/>
          <w:b/>
          <w:sz w:val="24"/>
          <w:szCs w:val="24"/>
          <w:lang w:eastAsia="ru-RU"/>
        </w:rPr>
        <w:t>кого сельского поселения на 2020-2021</w:t>
      </w:r>
      <w:r w:rsidRPr="0055534F">
        <w:rPr>
          <w:rFonts w:ascii="Arial" w:hAnsi="Arial" w:cs="Arial"/>
          <w:b/>
          <w:sz w:val="24"/>
          <w:szCs w:val="24"/>
          <w:lang w:eastAsia="ru-RU"/>
        </w:rPr>
        <w:t xml:space="preserve"> годы</w:t>
      </w:r>
    </w:p>
    <w:p w:rsidR="0055534F" w:rsidRPr="0055534F" w:rsidRDefault="0055534F" w:rsidP="00EA1351">
      <w:pPr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10348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3686"/>
        <w:gridCol w:w="284"/>
        <w:gridCol w:w="992"/>
        <w:gridCol w:w="284"/>
        <w:gridCol w:w="1701"/>
        <w:gridCol w:w="141"/>
        <w:gridCol w:w="2835"/>
      </w:tblGrid>
      <w:tr w:rsidR="000A0D56" w:rsidRPr="0055534F" w:rsidTr="0055534F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  </w:t>
            </w:r>
          </w:p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3970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2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3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A0D56" w:rsidRPr="0055534F" w:rsidTr="0055534F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9923" w:type="dxa"/>
            <w:gridSpan w:val="7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мероприятий по предупреждению коррупции в администрации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законодательства Российской Федерации и выполнением мероприятий  по  противодействию  коррупции  на соответствующий период.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064790" w:rsidRPr="0055534F" w:rsidRDefault="00064790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</w:p>
          <w:p w:rsidR="009F23AF" w:rsidRPr="0055534F" w:rsidRDefault="0055534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 с учетом требований действующего законодательства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результатов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и повышение ее результативности. Разработка рекомендаций и проектов нормативн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правовых актов, направленных на противодействие коррупции в органах местного самоуправления сельского поселения.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сельского поселения 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Соблюдение установленного порядка проведения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и проектов нормативных правовых актов, снижение количества проектов нормативных правовых актов, содержащих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факторы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установленном порядке проектов НПА и  НПА на официальном сайте администрации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и устранение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факторов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создающих условия для проявления коррупции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683BDB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Андреева Т.А.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строгого соблюдения законодательства при проведении муниципальных закупок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эффективного  взаимодействия с правоохранительными органами, органами прокуратуры, с общественными организациями, средствами массовой информации по вопросам организации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противодействия коррупции 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Администрация сельского поселения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E23A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работе правоохранительных органов по выявлению коррупционных прав</w:t>
            </w:r>
            <w:r w:rsidR="00683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онарушений.               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открытости при решении вопросов, связанных с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профилактикой коррупционных и иных правонарушений</w:t>
            </w:r>
            <w:r w:rsidR="00E23AA9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064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обновление и наполнение информацией официального сайта сельского поселения, включающей нормативные правовые акты, затрагивающие интересы жителей, а также информация о порядке и условиях предоставления муниципальных услуг населению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801055" w:rsidP="00683B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="00683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55534F" w:rsidTr="00683BDB">
        <w:trPr>
          <w:trHeight w:val="1178"/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9923" w:type="dxa"/>
            <w:gridSpan w:val="7"/>
            <w:hideMark/>
          </w:tcPr>
          <w:p w:rsidR="009F23AF" w:rsidRPr="0055534F" w:rsidRDefault="009F23AF" w:rsidP="00683B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Организация взаимодействия органов местного самоуправления с населением сельского поселения в целях обеспечения доступности информации о деятельности органов местного самоуправления в сфере противодействия коррупции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информационных стендов для посетителей с отображением на них сведений об услугах, предоставляемых администрацией сельского поселения, о порядке и условиях их предоставления, о нормативных правовых актах, затрагивающих интересы жителей поселения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683BDB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администрации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по противодействию коррупции</w:t>
            </w:r>
          </w:p>
        </w:tc>
      </w:tr>
      <w:tr w:rsidR="000A0D56" w:rsidRPr="0055534F" w:rsidTr="0055534F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3.  </w:t>
            </w:r>
          </w:p>
        </w:tc>
        <w:tc>
          <w:tcPr>
            <w:tcW w:w="9923" w:type="dxa"/>
            <w:gridSpan w:val="7"/>
            <w:hideMark/>
          </w:tcPr>
          <w:p w:rsidR="009F23AF" w:rsidRPr="00683BDB" w:rsidRDefault="009F23AF" w:rsidP="00683B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Противодействие коррупции в процессе организации и прохождения муниципальной службы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  службы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1,2,3,4 кварталы 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86" w:type="dxa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представления лицами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замещающими должности муниципальной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службы в администрации сельского поселения сведений о своих доходах, расходах, об имуществе и обязательствах имущественного характера , а также о доходах, расходах , об имуществе и обязательствах имущественного характера своих супруги( супруга) и несовершеннолетних детей в порядке, установленном нормативными правовыми актами РФ и 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9F23AF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ь-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апрель 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2020,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683B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83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Андреева Т.А.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Своевременное представление полных и достоверных сведений о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доходах лицами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которых расп</w:t>
            </w:r>
            <w:r w:rsidR="00683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ространяется такая обязанность. 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коррупционных правонарушений при представлении сведений  о доходах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686" w:type="dxa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  лиц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замещающих должности муниципальной службы в администрации 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поселения,а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также руководителей подведомственных учреждений,  их супруги( супруга) и несовершеннолетних детей на официальном сайте в сети « Интернет» в порядке, установленном нормативными правовыми актами РФ 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9F23AF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  <w:p w:rsidR="009F23AF" w:rsidRPr="0055534F" w:rsidRDefault="009F23AF" w:rsidP="00683B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801055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  <w:r w:rsidR="00064790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Леонченко Т.В.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открытости деятельности органов власти по соблюдению требований 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проверок </w:t>
            </w:r>
            <w:proofErr w:type="gram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 и руководителями подведомственных учреждений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064790" w:rsidP="00064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Май-июль 2020,2021г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0A0D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Выявление случаев неисполнения требований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номативных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правовых актов </w:t>
            </w:r>
            <w:proofErr w:type="spellStart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РФи</w:t>
            </w:r>
            <w:proofErr w:type="spellEnd"/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A0D56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Волгоградской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области в сфере противодействия коррупции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Представление главе администрации  информации о выявленных коррупционных правонарушениях в деятельности работников администрации  и принятых мерах по их устранению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801055" w:rsidP="00E23AA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 администрации сельского поселения</w:t>
            </w:r>
          </w:p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  <w:tr w:rsidR="000A0D56" w:rsidRPr="0055534F" w:rsidTr="00683BDB">
        <w:trPr>
          <w:tblCellSpacing w:w="0" w:type="dxa"/>
        </w:trPr>
        <w:tc>
          <w:tcPr>
            <w:tcW w:w="425" w:type="dxa"/>
            <w:hideMark/>
          </w:tcPr>
          <w:p w:rsidR="009F23AF" w:rsidRPr="0055534F" w:rsidRDefault="009F23AF" w:rsidP="008010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801055"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служащих.</w:t>
            </w:r>
          </w:p>
        </w:tc>
        <w:tc>
          <w:tcPr>
            <w:tcW w:w="1276" w:type="dxa"/>
            <w:gridSpan w:val="2"/>
            <w:hideMark/>
          </w:tcPr>
          <w:p w:rsidR="009F23AF" w:rsidRPr="0055534F" w:rsidRDefault="00801055" w:rsidP="008010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1985" w:type="dxa"/>
            <w:gridSpan w:val="2"/>
            <w:hideMark/>
          </w:tcPr>
          <w:p w:rsidR="009F23AF" w:rsidRPr="0055534F" w:rsidRDefault="00683BDB" w:rsidP="000A0D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Андреева Т.А.</w:t>
            </w:r>
          </w:p>
        </w:tc>
        <w:tc>
          <w:tcPr>
            <w:tcW w:w="2976" w:type="dxa"/>
            <w:gridSpan w:val="2"/>
            <w:hideMark/>
          </w:tcPr>
          <w:p w:rsidR="009F23AF" w:rsidRPr="0055534F" w:rsidRDefault="009F23AF" w:rsidP="009F23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53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коррупционных правонарушений</w:t>
            </w:r>
          </w:p>
        </w:tc>
      </w:tr>
    </w:tbl>
    <w:p w:rsidR="00AB0A68" w:rsidRPr="0055534F" w:rsidRDefault="00AB0A68">
      <w:pPr>
        <w:rPr>
          <w:rFonts w:ascii="Arial" w:hAnsi="Arial" w:cs="Arial"/>
          <w:sz w:val="24"/>
          <w:szCs w:val="24"/>
        </w:rPr>
      </w:pPr>
    </w:p>
    <w:sectPr w:rsidR="00AB0A68" w:rsidRPr="0055534F" w:rsidSect="0034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519"/>
    <w:rsid w:val="00064790"/>
    <w:rsid w:val="000A0D56"/>
    <w:rsid w:val="00344907"/>
    <w:rsid w:val="00427889"/>
    <w:rsid w:val="0055534F"/>
    <w:rsid w:val="00683BDB"/>
    <w:rsid w:val="00801055"/>
    <w:rsid w:val="009F23AF"/>
    <w:rsid w:val="00AB0A68"/>
    <w:rsid w:val="00CD4519"/>
    <w:rsid w:val="00E23AA9"/>
    <w:rsid w:val="00EA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07"/>
  </w:style>
  <w:style w:type="paragraph" w:styleId="1">
    <w:name w:val="heading 1"/>
    <w:basedOn w:val="a"/>
    <w:next w:val="a"/>
    <w:link w:val="10"/>
    <w:qFormat/>
    <w:rsid w:val="009F23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3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5</cp:revision>
  <cp:lastPrinted>2019-11-29T04:50:00Z</cp:lastPrinted>
  <dcterms:created xsi:type="dcterms:W3CDTF">2019-11-12T11:10:00Z</dcterms:created>
  <dcterms:modified xsi:type="dcterms:W3CDTF">2019-11-29T04:54:00Z</dcterms:modified>
</cp:coreProperties>
</file>