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21" w:rsidRPr="00BD6806" w:rsidRDefault="00A36221" w:rsidP="00A3622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6806">
        <w:rPr>
          <w:rFonts w:ascii="Arial" w:eastAsia="Times New Roman" w:hAnsi="Arial" w:cs="Arial"/>
          <w:b/>
          <w:sz w:val="24"/>
          <w:szCs w:val="24"/>
        </w:rPr>
        <w:t>АДМИНИСТРАЦИЯ</w:t>
      </w:r>
    </w:p>
    <w:p w:rsidR="00A36221" w:rsidRPr="00BD6806" w:rsidRDefault="00BD6806" w:rsidP="00A3622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БОЛЬШЕБАБИНСКОГО</w:t>
      </w:r>
      <w:r w:rsidR="00A36221" w:rsidRPr="00BD6806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</w:p>
    <w:p w:rsidR="00A36221" w:rsidRPr="00BD6806" w:rsidRDefault="00A36221" w:rsidP="00A3622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6806">
        <w:rPr>
          <w:rFonts w:ascii="Arial" w:eastAsia="Times New Roman" w:hAnsi="Arial" w:cs="Arial"/>
          <w:b/>
          <w:sz w:val="24"/>
          <w:szCs w:val="24"/>
        </w:rPr>
        <w:t>АЛЕКСЕЕВСКОГО МУНИЦИПАЛЬНОГО РАЙОНА</w:t>
      </w:r>
    </w:p>
    <w:p w:rsidR="00A36221" w:rsidRPr="00BD6806" w:rsidRDefault="00A36221" w:rsidP="00A3622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6806">
        <w:rPr>
          <w:rFonts w:ascii="Arial" w:eastAsia="Times New Roman" w:hAnsi="Arial" w:cs="Arial"/>
          <w:b/>
          <w:sz w:val="24"/>
          <w:szCs w:val="24"/>
        </w:rPr>
        <w:t>ВОЛГОГРАДСКОЙ ОБЛАСТИ</w:t>
      </w:r>
    </w:p>
    <w:p w:rsidR="00A36221" w:rsidRPr="00BD6806" w:rsidRDefault="00A36221" w:rsidP="00A3622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680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08862B" wp14:editId="620FD678">
                <wp:simplePos x="0" y="0"/>
                <wp:positionH relativeFrom="column">
                  <wp:posOffset>0</wp:posOffset>
                </wp:positionH>
                <wp:positionV relativeFrom="paragraph">
                  <wp:posOffset>84454</wp:posOffset>
                </wp:positionV>
                <wp:extent cx="57150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D3C8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h7/QEAAKUDAAAOAAAAZHJzL2Uyb0RvYy54bWysU82O0zAQviPxDpbvNMmihVXUdA9dlssC&#10;lXZ5ANd2GgvHY9lu096AM1IfgVfgsEgrLfAMyRsxdn9g4YbIwRrPfPN55pvJ+HzdarKSziswFS1G&#10;OSXScBDKLCr69ubyyRklPjAjmAYjK7qRnp5PHj8ad7aUJ9CAFtIRJDG+7GxFmxBsmWWeN7JlfgRW&#10;GgzW4FoW8OoWmXCsQ/ZWZyd5/izrwAnrgEvv0XuxC9JJ4q9rycObuvYyEF1RrC2k06VzHs9sMmbl&#10;wjHbKL4vg/1DFS1TBh89Ul2wwMjSqb+oWsUdeKjDiEObQV0rLlMP2E2R/9HNdcOsTL2gON4eZfL/&#10;j5a/Xs0cUQJnR4lhLY6o/zy8H7b9t/7LsCXDh/5H/7W/7e/67/3d8BHt++ET2jHY3+/dW1JEJTvr&#10;SyScmpmLWvC1ubZXwN95YmDaMLOQqaObjcVnUkb2ICVevMV65t0rEIhhywBJ1nXt2kiJgpF1mt7m&#10;OD25DoSj8/R5cZrnOGR+iGWsPCRa58NLCS2JRkW1MlFYVrLVlQ9YOkIPkOg2cKm0TsuhDekq+vSs&#10;SNStRanEXKdkD1qJCIwp3i3mU+3IisVVS1/UBIkfwBwsjUjEjWTixd4OTOmdjXhtMO2gxU7VOYjN&#10;zEW66MddSMT7vY3L9vs9oX79XZOfAAAA//8DAFBLAwQUAAYACAAAACEADBbgBdgAAAAGAQAADwAA&#10;AGRycy9kb3ducmV2LnhtbEyPwUrDQBCG74LvsIzgze5qQWzMptRCkaIXqw8wTaZJaHY2ZKdt8vaO&#10;eNDjfP/wzzf5cgydOdOQ2sge7mcODHEZq5ZrD1+fm7snMEmQK+wik4eJEiyL66scsype+IPOO6mN&#10;lnDK0EMj0mfWprKhgGkWe2LNDnEIKDoOta0GvGh56OyDc482YMt6ocGe1g2Vx90peJCje317wc20&#10;Coet1IupDNv1u/e3N+PqGYzQKH/L8KOv6lCo0z6euEqm86CPiNL5HIymC+cU7H+BLXL7X7/4BgAA&#10;//8DAFBLAQItABQABgAIAAAAIQC2gziS/gAAAOEBAAATAAAAAAAAAAAAAAAAAAAAAABbQ29udGVu&#10;dF9UeXBlc10ueG1sUEsBAi0AFAAGAAgAAAAhADj9If/WAAAAlAEAAAsAAAAAAAAAAAAAAAAALwEA&#10;AF9yZWxzLy5yZWxzUEsBAi0AFAAGAAgAAAAhAI52OHv9AQAApQMAAA4AAAAAAAAAAAAAAAAALgIA&#10;AGRycy9lMm9Eb2MueG1sUEsBAi0AFAAGAAgAAAAhAAwW4AXYAAAABgEAAA8AAAAAAAAAAAAAAAAA&#10;VwQAAGRycy9kb3ducmV2LnhtbFBLBQYAAAAABAAEAPMAAABcBQAAAAA=&#10;" strokeweight="3pt">
                <v:stroke linestyle="thinThin"/>
              </v:line>
            </w:pict>
          </mc:Fallback>
        </mc:AlternateContent>
      </w:r>
    </w:p>
    <w:p w:rsidR="00A36221" w:rsidRPr="00BD6806" w:rsidRDefault="00A36221" w:rsidP="00A36221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36221" w:rsidRPr="00BD6806" w:rsidRDefault="00A36221" w:rsidP="00A3622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6806">
        <w:rPr>
          <w:rFonts w:ascii="Arial" w:eastAsia="Times New Roman" w:hAnsi="Arial" w:cs="Arial"/>
          <w:b/>
          <w:sz w:val="24"/>
          <w:szCs w:val="24"/>
        </w:rPr>
        <w:t>П О С Т А Н О В Л Е Н И Е</w:t>
      </w:r>
    </w:p>
    <w:p w:rsidR="00A36221" w:rsidRPr="00BD6806" w:rsidRDefault="00A36221" w:rsidP="00A36221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36221" w:rsidRPr="00BD6806" w:rsidRDefault="00BD6806" w:rsidP="00A36221">
      <w:pPr>
        <w:tabs>
          <w:tab w:val="left" w:pos="2210"/>
        </w:tabs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 xml:space="preserve">от </w:t>
      </w:r>
      <w:r w:rsidR="00A36221" w:rsidRPr="00BD6806">
        <w:rPr>
          <w:rFonts w:ascii="Arial" w:eastAsia="Times New Roman" w:hAnsi="Arial" w:cs="Arial"/>
          <w:sz w:val="24"/>
          <w:szCs w:val="24"/>
        </w:rPr>
        <w:t>14.11.2024</w:t>
      </w:r>
      <w:r w:rsidRPr="00BD6806">
        <w:rPr>
          <w:rFonts w:ascii="Arial" w:eastAsia="Times New Roman" w:hAnsi="Arial" w:cs="Arial"/>
          <w:sz w:val="24"/>
          <w:szCs w:val="24"/>
        </w:rPr>
        <w:t xml:space="preserve">    </w:t>
      </w:r>
      <w:r w:rsidR="00A36221" w:rsidRPr="00BD6806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</w:rPr>
        <w:t>48</w:t>
      </w:r>
    </w:p>
    <w:p w:rsidR="00A36221" w:rsidRPr="00BD6806" w:rsidRDefault="00A36221" w:rsidP="00A36221">
      <w:pPr>
        <w:tabs>
          <w:tab w:val="left" w:pos="2210"/>
        </w:tabs>
        <w:rPr>
          <w:rFonts w:ascii="Arial" w:eastAsia="Times New Roman" w:hAnsi="Arial" w:cs="Arial"/>
          <w:b/>
          <w:sz w:val="24"/>
          <w:szCs w:val="24"/>
        </w:rPr>
      </w:pPr>
    </w:p>
    <w:p w:rsidR="00A36221" w:rsidRPr="00BD6806" w:rsidRDefault="00A36221" w:rsidP="00A36221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BD6806">
        <w:rPr>
          <w:rFonts w:ascii="Arial" w:hAnsi="Arial" w:cs="Arial"/>
          <w:b/>
          <w:sz w:val="24"/>
          <w:szCs w:val="24"/>
        </w:rPr>
        <w:t xml:space="preserve">Об утверждении порядка представления интересов главы </w:t>
      </w:r>
      <w:r w:rsidR="00BD6806">
        <w:rPr>
          <w:rFonts w:ascii="Arial" w:hAnsi="Arial" w:cs="Arial"/>
          <w:b/>
          <w:sz w:val="24"/>
          <w:szCs w:val="24"/>
        </w:rPr>
        <w:t>Большебабинского</w:t>
      </w:r>
      <w:r w:rsidRPr="00BD6806">
        <w:rPr>
          <w:rFonts w:ascii="Arial" w:hAnsi="Arial" w:cs="Arial"/>
          <w:b/>
          <w:sz w:val="24"/>
          <w:szCs w:val="24"/>
        </w:rPr>
        <w:t xml:space="preserve"> сельского поселения Алексеевского муниципального района Волгоградской области, администрации </w:t>
      </w:r>
      <w:r w:rsidR="00BD6806">
        <w:rPr>
          <w:rFonts w:ascii="Arial" w:hAnsi="Arial" w:cs="Arial"/>
          <w:b/>
          <w:sz w:val="24"/>
          <w:szCs w:val="24"/>
        </w:rPr>
        <w:t>Большебабинского</w:t>
      </w:r>
      <w:r w:rsidRPr="00BD6806">
        <w:rPr>
          <w:rFonts w:ascii="Arial" w:hAnsi="Arial" w:cs="Arial"/>
          <w:b/>
          <w:sz w:val="24"/>
          <w:szCs w:val="24"/>
        </w:rPr>
        <w:t xml:space="preserve"> сельского поселения Алексеевского муниципального района Волгоградской области, в судах, при рассмотрении исполнительных документов и судебных запросов</w:t>
      </w:r>
    </w:p>
    <w:p w:rsidR="00A36221" w:rsidRPr="00BD6806" w:rsidRDefault="00A36221" w:rsidP="00A3622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A36221" w:rsidRPr="00BD6806" w:rsidRDefault="00A36221" w:rsidP="00A36221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A36221" w:rsidRPr="00BD6806" w:rsidRDefault="00A36221" w:rsidP="00BD680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BD6806">
        <w:rPr>
          <w:rFonts w:ascii="Arial" w:hAnsi="Arial" w:cs="Arial"/>
          <w:sz w:val="24"/>
          <w:szCs w:val="24"/>
        </w:rPr>
        <w:t xml:space="preserve">             В целях упорядочения работы по представлению интересов главы </w:t>
      </w:r>
      <w:r w:rsidR="00BD6806">
        <w:rPr>
          <w:rFonts w:ascii="Arial" w:hAnsi="Arial" w:cs="Arial"/>
          <w:sz w:val="24"/>
          <w:szCs w:val="24"/>
        </w:rPr>
        <w:t>Большебабинского</w:t>
      </w:r>
      <w:r w:rsidRPr="00BD6806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администрации </w:t>
      </w:r>
      <w:r w:rsidR="00BD6806">
        <w:rPr>
          <w:rFonts w:ascii="Arial" w:hAnsi="Arial" w:cs="Arial"/>
          <w:sz w:val="24"/>
          <w:szCs w:val="24"/>
        </w:rPr>
        <w:t>Большебабинского</w:t>
      </w:r>
      <w:r w:rsidRPr="00BD6806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в судах, а также работы с исполнительными документами и судебными запросами, руководствуясь Федеральным законом от 06.10.2003 № 131-ФЗ "Об общих принципах организации </w:t>
      </w:r>
      <w:r w:rsidR="00BD6806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BD6806">
        <w:rPr>
          <w:rFonts w:ascii="Arial" w:hAnsi="Arial" w:cs="Arial"/>
          <w:sz w:val="24"/>
          <w:szCs w:val="24"/>
        </w:rPr>
        <w:t xml:space="preserve">в Российской Федерации", Уставом </w:t>
      </w:r>
      <w:r w:rsidR="00BD6806">
        <w:rPr>
          <w:rFonts w:ascii="Arial" w:hAnsi="Arial" w:cs="Arial"/>
          <w:sz w:val="24"/>
          <w:szCs w:val="24"/>
        </w:rPr>
        <w:t>Большебабинского</w:t>
      </w:r>
      <w:r w:rsidRPr="00BD6806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</w:t>
      </w:r>
      <w:r w:rsidR="00C0738D" w:rsidRPr="00BD6806">
        <w:rPr>
          <w:rFonts w:ascii="Arial" w:hAnsi="Arial" w:cs="Arial"/>
          <w:sz w:val="24"/>
          <w:szCs w:val="24"/>
        </w:rPr>
        <w:t xml:space="preserve">администрации </w:t>
      </w:r>
      <w:r w:rsidR="00BD6806">
        <w:rPr>
          <w:rFonts w:ascii="Arial" w:hAnsi="Arial" w:cs="Arial"/>
          <w:sz w:val="24"/>
          <w:szCs w:val="24"/>
        </w:rPr>
        <w:t>Большебабинского</w:t>
      </w:r>
      <w:r w:rsidR="00C0738D" w:rsidRPr="00BD6806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BD6806">
        <w:rPr>
          <w:rFonts w:ascii="Arial" w:hAnsi="Arial" w:cs="Arial"/>
          <w:iCs/>
          <w:sz w:val="24"/>
          <w:szCs w:val="24"/>
        </w:rPr>
        <w:t xml:space="preserve"> постановляет:</w:t>
      </w:r>
    </w:p>
    <w:p w:rsidR="00C0738D" w:rsidRPr="00BD6806" w:rsidRDefault="00C0738D" w:rsidP="00BD680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A36221" w:rsidRPr="00BD6806" w:rsidRDefault="00C0738D" w:rsidP="00BD6806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BD6806">
        <w:rPr>
          <w:rFonts w:ascii="Arial" w:hAnsi="Arial" w:cs="Arial"/>
          <w:sz w:val="24"/>
          <w:szCs w:val="24"/>
        </w:rPr>
        <w:t xml:space="preserve">               </w:t>
      </w:r>
      <w:r w:rsidR="00A36221" w:rsidRPr="00BD6806">
        <w:rPr>
          <w:rFonts w:ascii="Arial" w:hAnsi="Arial" w:cs="Arial"/>
          <w:sz w:val="24"/>
          <w:szCs w:val="24"/>
        </w:rPr>
        <w:t>1. Утвердить прилагаемый порядок представления</w:t>
      </w:r>
      <w:r w:rsidRPr="00BD6806">
        <w:rPr>
          <w:rFonts w:ascii="Arial" w:hAnsi="Arial" w:cs="Arial"/>
          <w:sz w:val="24"/>
          <w:szCs w:val="24"/>
        </w:rPr>
        <w:t xml:space="preserve"> интересов главы </w:t>
      </w:r>
      <w:r w:rsidR="00BD6806">
        <w:rPr>
          <w:rFonts w:ascii="Arial" w:hAnsi="Arial" w:cs="Arial"/>
          <w:sz w:val="24"/>
          <w:szCs w:val="24"/>
        </w:rPr>
        <w:t>Большебабинского</w:t>
      </w:r>
      <w:r w:rsidRPr="00BD6806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A36221" w:rsidRPr="00BD6806">
        <w:rPr>
          <w:rFonts w:ascii="Arial" w:hAnsi="Arial" w:cs="Arial"/>
          <w:sz w:val="24"/>
          <w:szCs w:val="24"/>
        </w:rPr>
        <w:t xml:space="preserve">, </w:t>
      </w:r>
      <w:r w:rsidRPr="00BD6806">
        <w:rPr>
          <w:rFonts w:ascii="Arial" w:hAnsi="Arial" w:cs="Arial"/>
          <w:sz w:val="24"/>
          <w:szCs w:val="24"/>
        </w:rPr>
        <w:t xml:space="preserve">администрации </w:t>
      </w:r>
      <w:r w:rsidR="00BD6806">
        <w:rPr>
          <w:rFonts w:ascii="Arial" w:hAnsi="Arial" w:cs="Arial"/>
          <w:sz w:val="24"/>
          <w:szCs w:val="24"/>
        </w:rPr>
        <w:t>Большебабинского</w:t>
      </w:r>
      <w:r w:rsidRPr="00BD6806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AE2E77" w:rsidRPr="00BD6806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A36221" w:rsidRPr="00BD6806">
        <w:rPr>
          <w:rFonts w:ascii="Arial" w:hAnsi="Arial" w:cs="Arial"/>
          <w:sz w:val="24"/>
          <w:szCs w:val="24"/>
        </w:rPr>
        <w:t>в судах, при рассмотрении исполнительных документов и судебных запросов.</w:t>
      </w:r>
    </w:p>
    <w:p w:rsidR="00C0738D" w:rsidRPr="00BD6806" w:rsidRDefault="00C0738D" w:rsidP="00BD6806">
      <w:pPr>
        <w:pStyle w:val="ConsPlusNormal0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</w:p>
    <w:p w:rsidR="00A36221" w:rsidRPr="00BD6806" w:rsidRDefault="00C0738D" w:rsidP="00BD6806">
      <w:pPr>
        <w:pStyle w:val="ConsPlusNormal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6806">
        <w:rPr>
          <w:rFonts w:ascii="Arial" w:hAnsi="Arial" w:cs="Arial"/>
          <w:spacing w:val="-6"/>
          <w:sz w:val="24"/>
          <w:szCs w:val="24"/>
        </w:rPr>
        <w:t xml:space="preserve">     2</w:t>
      </w:r>
      <w:r w:rsidR="00A36221" w:rsidRPr="00BD6806">
        <w:rPr>
          <w:rFonts w:ascii="Arial" w:hAnsi="Arial" w:cs="Arial"/>
          <w:spacing w:val="-6"/>
          <w:sz w:val="24"/>
          <w:szCs w:val="24"/>
        </w:rPr>
        <w:t>. Настоящее постановление вступ</w:t>
      </w:r>
      <w:r w:rsidRPr="00BD6806">
        <w:rPr>
          <w:rFonts w:ascii="Arial" w:hAnsi="Arial" w:cs="Arial"/>
          <w:spacing w:val="-6"/>
          <w:sz w:val="24"/>
          <w:szCs w:val="24"/>
        </w:rPr>
        <w:t>ает в силу с момента подписания и подлежит официальному обнародованию.</w:t>
      </w:r>
    </w:p>
    <w:p w:rsidR="00A36221" w:rsidRPr="00BD6806" w:rsidRDefault="00A36221" w:rsidP="00BD68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0738D" w:rsidRPr="00BD6806" w:rsidRDefault="00C0738D" w:rsidP="00BD68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0738D" w:rsidRPr="00BD6806" w:rsidRDefault="00C0738D" w:rsidP="00BD68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0738D" w:rsidRPr="00BD6806" w:rsidRDefault="00C0738D" w:rsidP="00BD68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0738D" w:rsidRPr="00BD6806" w:rsidRDefault="00C0738D" w:rsidP="00BD68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0738D" w:rsidRPr="00BD6806" w:rsidRDefault="00C0738D" w:rsidP="00BD68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0738D" w:rsidRPr="00BD6806" w:rsidRDefault="00C0738D" w:rsidP="00BD68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6806">
        <w:rPr>
          <w:rFonts w:ascii="Arial" w:hAnsi="Arial" w:cs="Arial"/>
          <w:sz w:val="24"/>
          <w:szCs w:val="24"/>
        </w:rPr>
        <w:t xml:space="preserve">Глава </w:t>
      </w:r>
      <w:r w:rsidR="00BD6806">
        <w:rPr>
          <w:rFonts w:ascii="Arial" w:hAnsi="Arial" w:cs="Arial"/>
          <w:sz w:val="24"/>
          <w:szCs w:val="24"/>
        </w:rPr>
        <w:t>Большебабинского</w:t>
      </w:r>
      <w:r w:rsidRPr="00BD6806">
        <w:rPr>
          <w:rFonts w:ascii="Arial" w:hAnsi="Arial" w:cs="Arial"/>
          <w:sz w:val="24"/>
          <w:szCs w:val="24"/>
        </w:rPr>
        <w:t xml:space="preserve"> </w:t>
      </w:r>
    </w:p>
    <w:p w:rsidR="00A36221" w:rsidRPr="00BD6806" w:rsidRDefault="00C0738D" w:rsidP="00BD68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6806">
        <w:rPr>
          <w:rFonts w:ascii="Arial" w:hAnsi="Arial" w:cs="Arial"/>
          <w:sz w:val="24"/>
          <w:szCs w:val="24"/>
        </w:rPr>
        <w:t>сельского поселения</w:t>
      </w:r>
      <w:r w:rsidR="00A36221" w:rsidRPr="00BD6806">
        <w:rPr>
          <w:rFonts w:ascii="Arial" w:hAnsi="Arial" w:cs="Arial"/>
          <w:sz w:val="24"/>
          <w:szCs w:val="24"/>
        </w:rPr>
        <w:t xml:space="preserve">      </w:t>
      </w:r>
      <w:r w:rsidRPr="00BD6806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BD6806">
        <w:rPr>
          <w:rFonts w:ascii="Arial" w:hAnsi="Arial" w:cs="Arial"/>
          <w:sz w:val="24"/>
          <w:szCs w:val="24"/>
        </w:rPr>
        <w:t>И.Г.Романов</w:t>
      </w:r>
    </w:p>
    <w:p w:rsidR="00C0738D" w:rsidRPr="00BD6806" w:rsidRDefault="00C0738D" w:rsidP="00BD68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0738D" w:rsidRPr="00BD6806" w:rsidRDefault="00C0738D" w:rsidP="00BD68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0738D" w:rsidRPr="00BD6806" w:rsidRDefault="00C0738D" w:rsidP="00BD68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0738D" w:rsidRPr="00BD6806" w:rsidRDefault="00C0738D" w:rsidP="00BD68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0738D" w:rsidRPr="00BD6806" w:rsidRDefault="00C0738D" w:rsidP="00BD68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0738D" w:rsidRPr="00BD6806" w:rsidRDefault="00C0738D" w:rsidP="00BD68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36221" w:rsidRPr="00BD6806" w:rsidRDefault="00A36221" w:rsidP="00BD6806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A36221" w:rsidRPr="00BD6806" w:rsidRDefault="00A36221" w:rsidP="006A5B3E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  <w:r w:rsidRPr="00BD6806">
        <w:rPr>
          <w:rFonts w:ascii="Arial" w:hAnsi="Arial" w:cs="Arial"/>
          <w:sz w:val="24"/>
          <w:szCs w:val="24"/>
        </w:rPr>
        <w:lastRenderedPageBreak/>
        <w:t>Утвержден</w:t>
      </w:r>
      <w:r w:rsidR="006A5B3E" w:rsidRPr="00BD6806">
        <w:rPr>
          <w:rFonts w:ascii="Arial" w:hAnsi="Arial" w:cs="Arial"/>
          <w:sz w:val="24"/>
          <w:szCs w:val="24"/>
        </w:rPr>
        <w:t xml:space="preserve"> </w:t>
      </w:r>
      <w:r w:rsidRPr="00BD6806">
        <w:rPr>
          <w:rFonts w:ascii="Arial" w:hAnsi="Arial" w:cs="Arial"/>
          <w:sz w:val="24"/>
          <w:szCs w:val="24"/>
        </w:rPr>
        <w:t xml:space="preserve">постановлением </w:t>
      </w:r>
    </w:p>
    <w:p w:rsidR="00A36221" w:rsidRPr="00BD6806" w:rsidRDefault="00C0738D" w:rsidP="00C0738D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  <w:r w:rsidRPr="00BD6806">
        <w:rPr>
          <w:rFonts w:ascii="Arial" w:hAnsi="Arial" w:cs="Arial"/>
          <w:sz w:val="24"/>
          <w:szCs w:val="24"/>
        </w:rPr>
        <w:t xml:space="preserve">администрации </w:t>
      </w:r>
      <w:r w:rsidR="00BD6806">
        <w:rPr>
          <w:rFonts w:ascii="Arial" w:hAnsi="Arial" w:cs="Arial"/>
          <w:sz w:val="24"/>
          <w:szCs w:val="24"/>
        </w:rPr>
        <w:t>Большебабинского</w:t>
      </w:r>
      <w:r w:rsidRPr="00BD6806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BD6806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A36221" w:rsidRPr="00BD6806" w:rsidRDefault="00C0738D" w:rsidP="00A36221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  <w:r w:rsidRPr="00BD6806">
        <w:rPr>
          <w:rFonts w:ascii="Arial" w:hAnsi="Arial" w:cs="Arial"/>
          <w:sz w:val="24"/>
          <w:szCs w:val="24"/>
        </w:rPr>
        <w:t xml:space="preserve">от 14.11. 2024 г. № </w:t>
      </w:r>
      <w:r w:rsidR="00BD6806">
        <w:rPr>
          <w:rFonts w:ascii="Arial" w:hAnsi="Arial" w:cs="Arial"/>
          <w:sz w:val="24"/>
          <w:szCs w:val="24"/>
        </w:rPr>
        <w:t>48</w:t>
      </w:r>
    </w:p>
    <w:p w:rsidR="00A36221" w:rsidRPr="00BD6806" w:rsidRDefault="00A36221" w:rsidP="006A5B3E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A36221" w:rsidRPr="00BD6806" w:rsidRDefault="00A36221" w:rsidP="00A36221">
      <w:pPr>
        <w:jc w:val="center"/>
        <w:rPr>
          <w:rFonts w:ascii="Arial" w:hAnsi="Arial" w:cs="Arial"/>
          <w:b/>
          <w:sz w:val="24"/>
          <w:szCs w:val="24"/>
        </w:rPr>
      </w:pPr>
      <w:r w:rsidRPr="00BD6806">
        <w:rPr>
          <w:rFonts w:ascii="Arial" w:hAnsi="Arial" w:cs="Arial"/>
          <w:b/>
          <w:sz w:val="24"/>
          <w:szCs w:val="24"/>
        </w:rPr>
        <w:t>ПОРЯДОК</w:t>
      </w:r>
    </w:p>
    <w:p w:rsidR="00A36221" w:rsidRPr="00BD6806" w:rsidRDefault="00A36221" w:rsidP="00A3622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BD6806">
        <w:rPr>
          <w:rFonts w:ascii="Arial" w:hAnsi="Arial" w:cs="Arial"/>
          <w:b/>
          <w:sz w:val="24"/>
          <w:szCs w:val="24"/>
        </w:rPr>
        <w:t xml:space="preserve">представления интересов главы </w:t>
      </w:r>
      <w:r w:rsidR="00BD6806">
        <w:rPr>
          <w:rFonts w:ascii="Arial" w:hAnsi="Arial" w:cs="Arial"/>
          <w:b/>
          <w:sz w:val="24"/>
          <w:szCs w:val="24"/>
        </w:rPr>
        <w:t>Большебабинского</w:t>
      </w:r>
      <w:r w:rsidR="00C0738D" w:rsidRPr="00BD6806">
        <w:rPr>
          <w:rFonts w:ascii="Arial" w:hAnsi="Arial" w:cs="Arial"/>
          <w:b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BD6806">
        <w:rPr>
          <w:rFonts w:ascii="Arial" w:hAnsi="Arial" w:cs="Arial"/>
          <w:b/>
          <w:sz w:val="24"/>
          <w:szCs w:val="24"/>
        </w:rPr>
        <w:t xml:space="preserve">, </w:t>
      </w:r>
      <w:r w:rsidR="00C0738D" w:rsidRPr="00BD6806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BD6806">
        <w:rPr>
          <w:rFonts w:ascii="Arial" w:hAnsi="Arial" w:cs="Arial"/>
          <w:b/>
          <w:sz w:val="24"/>
          <w:szCs w:val="24"/>
        </w:rPr>
        <w:t>Большебабинского</w:t>
      </w:r>
      <w:r w:rsidR="00C0738D" w:rsidRPr="00BD6806">
        <w:rPr>
          <w:rFonts w:ascii="Arial" w:hAnsi="Arial" w:cs="Arial"/>
          <w:b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BD6806">
        <w:rPr>
          <w:rFonts w:ascii="Arial" w:hAnsi="Arial" w:cs="Arial"/>
          <w:b/>
          <w:sz w:val="24"/>
          <w:szCs w:val="24"/>
        </w:rPr>
        <w:t xml:space="preserve"> в судах, при рассмотрении исполнительных документов и судебных запросов</w:t>
      </w:r>
      <w:r w:rsidRPr="00BD6806">
        <w:rPr>
          <w:rFonts w:ascii="Arial" w:hAnsi="Arial" w:cs="Arial"/>
          <w:i/>
          <w:sz w:val="24"/>
          <w:szCs w:val="24"/>
          <w:u w:val="single"/>
        </w:rPr>
        <w:br/>
      </w:r>
    </w:p>
    <w:p w:rsidR="00A36221" w:rsidRPr="00BD6806" w:rsidRDefault="00A36221" w:rsidP="00A3622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BD6806">
        <w:rPr>
          <w:rFonts w:ascii="Arial" w:hAnsi="Arial" w:cs="Arial"/>
          <w:sz w:val="24"/>
          <w:szCs w:val="24"/>
        </w:rPr>
        <w:t>1. Общие положения</w:t>
      </w:r>
    </w:p>
    <w:p w:rsidR="00A36221" w:rsidRPr="00BD6806" w:rsidRDefault="00A36221" w:rsidP="00A3622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 xml:space="preserve">1.1. Настоящий порядок </w:t>
      </w:r>
      <w:r w:rsidRPr="00BD6806">
        <w:rPr>
          <w:rFonts w:ascii="Arial" w:hAnsi="Arial" w:cs="Arial"/>
          <w:sz w:val="24"/>
          <w:szCs w:val="24"/>
        </w:rPr>
        <w:t xml:space="preserve">представления интересов главы </w:t>
      </w:r>
      <w:r w:rsidR="00BD6806">
        <w:rPr>
          <w:rFonts w:ascii="Arial" w:hAnsi="Arial" w:cs="Arial"/>
          <w:sz w:val="24"/>
          <w:szCs w:val="24"/>
        </w:rPr>
        <w:t>Большебабинского</w:t>
      </w:r>
      <w:r w:rsidR="00C0738D" w:rsidRPr="00BD6806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BD6806">
        <w:rPr>
          <w:rFonts w:ascii="Arial" w:hAnsi="Arial" w:cs="Arial"/>
          <w:sz w:val="24"/>
          <w:szCs w:val="24"/>
        </w:rPr>
        <w:t xml:space="preserve">, </w:t>
      </w:r>
      <w:r w:rsidR="00C0738D" w:rsidRPr="00BD6806">
        <w:rPr>
          <w:rFonts w:ascii="Arial" w:hAnsi="Arial" w:cs="Arial"/>
          <w:sz w:val="24"/>
          <w:szCs w:val="24"/>
        </w:rPr>
        <w:t xml:space="preserve">администрации </w:t>
      </w:r>
      <w:r w:rsidR="00BD6806">
        <w:rPr>
          <w:rFonts w:ascii="Arial" w:hAnsi="Arial" w:cs="Arial"/>
          <w:sz w:val="24"/>
          <w:szCs w:val="24"/>
        </w:rPr>
        <w:t>Большебабинского</w:t>
      </w:r>
      <w:r w:rsidR="00C0738D" w:rsidRPr="00BD6806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C0738D" w:rsidRPr="00BD6806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BD6806">
        <w:rPr>
          <w:rFonts w:ascii="Arial" w:hAnsi="Arial" w:cs="Arial"/>
          <w:sz w:val="24"/>
          <w:szCs w:val="24"/>
        </w:rPr>
        <w:t xml:space="preserve">в судах, при рассмотрении исполнительных документов и судебных запросов (далее – Порядок) устанавливает процедуру представления </w:t>
      </w:r>
      <w:r w:rsidRPr="00BD6806">
        <w:rPr>
          <w:rFonts w:ascii="Arial" w:eastAsia="Times New Roman" w:hAnsi="Arial" w:cs="Arial"/>
          <w:sz w:val="24"/>
          <w:szCs w:val="24"/>
        </w:rPr>
        <w:t xml:space="preserve">интересов </w:t>
      </w:r>
      <w:r w:rsidR="00C0738D" w:rsidRPr="00BD6806">
        <w:rPr>
          <w:rFonts w:ascii="Arial" w:hAnsi="Arial" w:cs="Arial"/>
          <w:sz w:val="24"/>
          <w:szCs w:val="24"/>
        </w:rPr>
        <w:t xml:space="preserve">главы </w:t>
      </w:r>
      <w:r w:rsidR="00BD6806">
        <w:rPr>
          <w:rFonts w:ascii="Arial" w:hAnsi="Arial" w:cs="Arial"/>
          <w:sz w:val="24"/>
          <w:szCs w:val="24"/>
        </w:rPr>
        <w:t>Большебабинского</w:t>
      </w:r>
      <w:r w:rsidR="00C0738D" w:rsidRPr="00BD6806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BD6806">
        <w:rPr>
          <w:rFonts w:ascii="Arial" w:hAnsi="Arial" w:cs="Arial"/>
          <w:sz w:val="24"/>
          <w:szCs w:val="24"/>
        </w:rPr>
        <w:t xml:space="preserve"> (далее – глава), </w:t>
      </w:r>
      <w:r w:rsidR="00C0738D" w:rsidRPr="00BD6806">
        <w:rPr>
          <w:rFonts w:ascii="Arial" w:hAnsi="Arial" w:cs="Arial"/>
          <w:sz w:val="24"/>
          <w:szCs w:val="24"/>
        </w:rPr>
        <w:t xml:space="preserve">администрации </w:t>
      </w:r>
      <w:r w:rsidR="00BD6806">
        <w:rPr>
          <w:rFonts w:ascii="Arial" w:hAnsi="Arial" w:cs="Arial"/>
          <w:sz w:val="24"/>
          <w:szCs w:val="24"/>
        </w:rPr>
        <w:t>Большебабинского</w:t>
      </w:r>
      <w:r w:rsidR="00C0738D" w:rsidRPr="00BD6806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</w:t>
      </w:r>
      <w:r w:rsidRPr="00BD6806">
        <w:rPr>
          <w:rFonts w:ascii="Arial" w:hAnsi="Arial" w:cs="Arial"/>
          <w:sz w:val="24"/>
          <w:szCs w:val="24"/>
        </w:rPr>
        <w:t xml:space="preserve">(далее – администрация) </w:t>
      </w:r>
      <w:r w:rsidRPr="00BD6806">
        <w:rPr>
          <w:rFonts w:ascii="Arial" w:eastAsia="Times New Roman" w:hAnsi="Arial" w:cs="Arial"/>
          <w:sz w:val="24"/>
          <w:szCs w:val="24"/>
        </w:rPr>
        <w:t>в судах, рассмотрения исполнительных документов, по которым лицом, участвующим в исполнительном производстве, является глава и (или) администрация, а также рассмотрения судебных запросов, поступивших главе и (или) в администрацию.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1.2. Глава и муниципальные служащие, замещающие должности муниципальной службы в администрации (далее – специалисты администрации), несут персональную ответственность за обеспечение представления интересов главы, администрации в судах, исполнение исполнительных документов и рассмотрение судебных запросов</w:t>
      </w:r>
      <w:r w:rsidR="00C0738D" w:rsidRPr="00BD6806">
        <w:rPr>
          <w:rFonts w:ascii="Arial" w:eastAsia="Times New Roman" w:hAnsi="Arial" w:cs="Arial"/>
          <w:sz w:val="24"/>
          <w:szCs w:val="24"/>
        </w:rPr>
        <w:t xml:space="preserve"> </w:t>
      </w:r>
      <w:r w:rsidRPr="00BD6806">
        <w:rPr>
          <w:rFonts w:ascii="Arial" w:eastAsia="Times New Roman" w:hAnsi="Arial" w:cs="Arial"/>
          <w:sz w:val="24"/>
          <w:szCs w:val="24"/>
        </w:rPr>
        <w:t>в соответствии с настоящим Порядком.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36221" w:rsidRPr="00BD6806" w:rsidRDefault="00A36221" w:rsidP="00BD68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BD6806">
        <w:rPr>
          <w:rFonts w:ascii="Arial" w:eastAsia="Times New Roman" w:hAnsi="Arial" w:cs="Arial"/>
          <w:b/>
          <w:sz w:val="24"/>
          <w:szCs w:val="24"/>
        </w:rPr>
        <w:t>2. Порядок представления интересов главы и администрации</w:t>
      </w:r>
      <w:r w:rsidR="006A5B3E" w:rsidRPr="00BD6806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D6806">
        <w:rPr>
          <w:rFonts w:ascii="Arial" w:eastAsia="Times New Roman" w:hAnsi="Arial" w:cs="Arial"/>
          <w:b/>
          <w:sz w:val="24"/>
          <w:szCs w:val="24"/>
        </w:rPr>
        <w:t>в судах</w:t>
      </w:r>
    </w:p>
    <w:p w:rsidR="00A36221" w:rsidRPr="00BD6806" w:rsidRDefault="00A36221" w:rsidP="00BD68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2.1. Интересы главы, администрации в судах представляют глава</w:t>
      </w:r>
      <w:r w:rsidRPr="00BD6806">
        <w:rPr>
          <w:rFonts w:ascii="Arial" w:eastAsia="Times New Roman" w:hAnsi="Arial" w:cs="Arial"/>
          <w:sz w:val="24"/>
          <w:szCs w:val="24"/>
        </w:rPr>
        <w:br/>
        <w:t xml:space="preserve">и (или) специалисты администрации. 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Иные лица могут представлять интересы главы, администрации</w:t>
      </w:r>
      <w:r w:rsidRPr="00BD6806">
        <w:rPr>
          <w:rFonts w:ascii="Arial" w:eastAsia="Times New Roman" w:hAnsi="Arial" w:cs="Arial"/>
          <w:sz w:val="24"/>
          <w:szCs w:val="24"/>
        </w:rPr>
        <w:br/>
        <w:t xml:space="preserve">в судах по решению главы в соответствии с законодательством Российской Федерации. 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2.2. Поступающие главе, в администрацию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глава и (или) администрация (далее именуются - судебные документы), регистрируются, учитываются и передаются уполномоченным должностным лицом администрации (далее – уполномоченное лицо) главе не позднее чем</w:t>
      </w:r>
      <w:r w:rsidR="00C0738D" w:rsidRPr="00BD6806">
        <w:rPr>
          <w:rFonts w:ascii="Arial" w:eastAsia="Times New Roman" w:hAnsi="Arial" w:cs="Arial"/>
          <w:sz w:val="24"/>
          <w:szCs w:val="24"/>
        </w:rPr>
        <w:t xml:space="preserve"> </w:t>
      </w:r>
      <w:r w:rsidRPr="00BD6806">
        <w:rPr>
          <w:rFonts w:ascii="Arial" w:eastAsia="Times New Roman" w:hAnsi="Arial" w:cs="Arial"/>
          <w:sz w:val="24"/>
          <w:szCs w:val="24"/>
        </w:rPr>
        <w:t>на следующий день со дня их поступления.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 xml:space="preserve">2.3. Глава выясняет обстоятельства, изложенные в судебных документах, и определяет представителя интересов главы и (или) администрации (далее – лицо, </w:t>
      </w:r>
      <w:r w:rsidRPr="00BD6806">
        <w:rPr>
          <w:rFonts w:ascii="Arial" w:eastAsia="Times New Roman" w:hAnsi="Arial" w:cs="Arial"/>
          <w:sz w:val="24"/>
          <w:szCs w:val="24"/>
        </w:rPr>
        <w:lastRenderedPageBreak/>
        <w:t xml:space="preserve">представляющее интересы) либо самостоятельно осуществляет представление данных интересов.   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Глава обеспечивает: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- передачу судебных документов лицу, представляющему интересы,</w:t>
      </w:r>
      <w:r w:rsidRPr="00BD6806">
        <w:rPr>
          <w:rFonts w:ascii="Arial" w:eastAsia="Times New Roman" w:hAnsi="Arial" w:cs="Arial"/>
          <w:sz w:val="24"/>
          <w:szCs w:val="24"/>
        </w:rPr>
        <w:br/>
        <w:t>не позднее чем на следующий день со дня их поступления главе,</w:t>
      </w:r>
      <w:r w:rsidR="00C0738D" w:rsidRPr="00BD6806">
        <w:rPr>
          <w:rFonts w:ascii="Arial" w:eastAsia="Times New Roman" w:hAnsi="Arial" w:cs="Arial"/>
          <w:sz w:val="24"/>
          <w:szCs w:val="24"/>
        </w:rPr>
        <w:t xml:space="preserve"> </w:t>
      </w:r>
      <w:r w:rsidRPr="00BD6806">
        <w:rPr>
          <w:rFonts w:ascii="Arial" w:eastAsia="Times New Roman" w:hAnsi="Arial" w:cs="Arial"/>
          <w:sz w:val="24"/>
          <w:szCs w:val="24"/>
        </w:rPr>
        <w:t>(в</w:t>
      </w:r>
      <w:r w:rsidR="00C0738D" w:rsidRPr="00BD6806">
        <w:rPr>
          <w:rFonts w:ascii="Arial" w:eastAsia="Times New Roman" w:hAnsi="Arial" w:cs="Arial"/>
          <w:sz w:val="24"/>
          <w:szCs w:val="24"/>
        </w:rPr>
        <w:t xml:space="preserve"> </w:t>
      </w:r>
      <w:r w:rsidRPr="00BD6806">
        <w:rPr>
          <w:rFonts w:ascii="Arial" w:eastAsia="Times New Roman" w:hAnsi="Arial" w:cs="Arial"/>
          <w:sz w:val="24"/>
          <w:szCs w:val="24"/>
        </w:rPr>
        <w:t>администрацию);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- создание комиссии по рассмотрению отдельных вопросов по судебным делам (далее - комиссия) и проведение ее заседания в порядке, предусмотренном в пунктах 2.9, 2.10 настоящего Порядка.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В случае, не терпящем отлагательства, информация, содержащаяся</w:t>
      </w:r>
      <w:r w:rsidRPr="00BD6806">
        <w:rPr>
          <w:rFonts w:ascii="Arial" w:eastAsia="Times New Roman" w:hAnsi="Arial" w:cs="Arial"/>
          <w:sz w:val="24"/>
          <w:szCs w:val="24"/>
        </w:rPr>
        <w:br/>
        <w:t>в судебном документе, доводится главой до сведения лица, представляющего интересы, незамедлительно с использованием телефонной и (или) иных средств связи.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2.4.</w:t>
      </w:r>
      <w:r w:rsidRPr="00BD6806">
        <w:rPr>
          <w:rFonts w:ascii="Arial" w:hAnsi="Arial" w:cs="Arial"/>
          <w:sz w:val="24"/>
          <w:szCs w:val="24"/>
        </w:rPr>
        <w:t xml:space="preserve"> </w:t>
      </w:r>
      <w:r w:rsidRPr="00BD6806">
        <w:rPr>
          <w:rFonts w:ascii="Arial" w:eastAsia="Times New Roman" w:hAnsi="Arial" w:cs="Arial"/>
          <w:sz w:val="24"/>
          <w:szCs w:val="24"/>
        </w:rPr>
        <w:t>Лицо, представляющее интересы, обеспечивает: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- сбор необходимых материалов, документов, доказательств, подтверждающих правовую позицию главы и (или) администрации;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- 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главы и (или) администрации;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- участие в судебных заседаниях.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pacing w:val="-6"/>
          <w:sz w:val="24"/>
          <w:szCs w:val="24"/>
        </w:rPr>
        <w:t xml:space="preserve">2.5. Правовая позиция по судебному делу формируется </w:t>
      </w:r>
      <w:r w:rsidRPr="00BD6806">
        <w:rPr>
          <w:rFonts w:ascii="Arial" w:eastAsia="Times New Roman" w:hAnsi="Arial" w:cs="Arial"/>
          <w:sz w:val="24"/>
          <w:szCs w:val="24"/>
        </w:rPr>
        <w:t>лицом, представляющим интересы.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В случае специального указания главы правовая позиция</w:t>
      </w:r>
      <w:r w:rsidRPr="00BD6806">
        <w:rPr>
          <w:rFonts w:ascii="Arial" w:eastAsia="Times New Roman" w:hAnsi="Arial" w:cs="Arial"/>
          <w:sz w:val="24"/>
          <w:szCs w:val="24"/>
        </w:rPr>
        <w:br/>
        <w:t>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главы и (или) администрации, предварительно согласовываются с главой.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pacing w:val="-6"/>
          <w:sz w:val="24"/>
          <w:szCs w:val="24"/>
        </w:rPr>
        <w:t>2.6. Для представления в судах интересов главы и (или) администрации</w:t>
      </w:r>
      <w:r w:rsidRPr="00BD6806">
        <w:rPr>
          <w:rFonts w:ascii="Arial" w:eastAsia="Times New Roman" w:hAnsi="Arial" w:cs="Arial"/>
          <w:sz w:val="24"/>
          <w:szCs w:val="24"/>
        </w:rPr>
        <w:t xml:space="preserve"> лицу, представляющему интересы, выдаются доверенности в порядке, установленном законодательством</w:t>
      </w:r>
      <w:r w:rsidRPr="00BD6806">
        <w:rPr>
          <w:rFonts w:ascii="Arial" w:hAnsi="Arial" w:cs="Arial"/>
          <w:sz w:val="24"/>
          <w:szCs w:val="24"/>
        </w:rPr>
        <w:t>.</w:t>
      </w:r>
      <w:r w:rsidRPr="00BD6806">
        <w:rPr>
          <w:rFonts w:ascii="Arial" w:eastAsia="Times New Roman" w:hAnsi="Arial" w:cs="Arial"/>
          <w:sz w:val="24"/>
          <w:szCs w:val="24"/>
        </w:rPr>
        <w:t xml:space="preserve"> 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2.7. Лицо, представляющее интересы, обязано представлять главе информацию, материалы, иные документы и доказательства, имеющие отношение к судебным делам, по которым лицом, участвующим в деле, является глава и (или) администрация.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2.8. Решения, влекущие изменение правовой позиции по судебному делу [об отказе от иска, о признании иска, о заключении мирового соглашения, о не</w:t>
      </w:r>
      <w:r w:rsidR="00C0738D" w:rsidRPr="00BD6806">
        <w:rPr>
          <w:rFonts w:ascii="Arial" w:eastAsia="Times New Roman" w:hAnsi="Arial" w:cs="Arial"/>
          <w:sz w:val="24"/>
          <w:szCs w:val="24"/>
        </w:rPr>
        <w:t xml:space="preserve"> </w:t>
      </w:r>
      <w:r w:rsidRPr="00BD6806">
        <w:rPr>
          <w:rFonts w:ascii="Arial" w:eastAsia="Times New Roman" w:hAnsi="Arial" w:cs="Arial"/>
          <w:sz w:val="24"/>
          <w:szCs w:val="24"/>
        </w:rPr>
        <w:t>обжаловании судебных актов, вынесенных не в пользу главы и (или) администрации, об обжаловании судебных актов, вынесенных в пользу главы и (или) администрации], решения о неучастии в судебных заседаниях принимаются комиссией.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Комиссия не является постоянно действующей и создается для рассмотрения конкретной правовой ситуации по судебным делам правовым актом главы на основании докладной записки лица, представляющего интересы.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Докладная записка должна содержать краткое изложение судебного спора и правовых позиций участников дела, аргументированные предложения об изменении правовой позиции, а также информацию</w:t>
      </w:r>
      <w:r w:rsidRPr="00BD6806">
        <w:rPr>
          <w:rFonts w:ascii="Arial" w:eastAsia="Times New Roman" w:hAnsi="Arial" w:cs="Arial"/>
          <w:sz w:val="24"/>
          <w:szCs w:val="24"/>
        </w:rPr>
        <w:br/>
        <w:t>о процессуальных сроках, в течение которых должно быть принято решение комиссии.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2.9.</w:t>
      </w:r>
      <w:r w:rsidRPr="00BD680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BD6806">
        <w:rPr>
          <w:rFonts w:ascii="Arial" w:eastAsia="Times New Roman" w:hAnsi="Arial" w:cs="Arial"/>
          <w:sz w:val="24"/>
          <w:szCs w:val="24"/>
        </w:rPr>
        <w:t>Комиссию возглавляет глава.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 xml:space="preserve">В состав комиссии в установленном порядке могут включаются специалисты администрации, по согласованию </w:t>
      </w:r>
      <w:r w:rsidRPr="00BD6806">
        <w:rPr>
          <w:rFonts w:ascii="Arial" w:eastAsia="Times New Roman" w:hAnsi="Arial" w:cs="Arial"/>
          <w:spacing w:val="-6"/>
          <w:sz w:val="24"/>
          <w:szCs w:val="24"/>
        </w:rPr>
        <w:t xml:space="preserve">специалисты </w:t>
      </w:r>
      <w:r w:rsidR="006A5B3E" w:rsidRPr="00BD6806">
        <w:rPr>
          <w:rFonts w:ascii="Arial" w:hAnsi="Arial" w:cs="Arial"/>
          <w:sz w:val="24"/>
          <w:szCs w:val="24"/>
        </w:rPr>
        <w:t xml:space="preserve">администрации  Алексеевского муниципального района Волгоградской области, </w:t>
      </w:r>
      <w:r w:rsidRPr="00BD6806">
        <w:rPr>
          <w:rFonts w:ascii="Arial" w:hAnsi="Arial" w:cs="Arial"/>
          <w:kern w:val="2"/>
          <w:sz w:val="24"/>
          <w:szCs w:val="24"/>
        </w:rPr>
        <w:t xml:space="preserve">депутаты </w:t>
      </w:r>
      <w:r w:rsidR="006A5B3E" w:rsidRPr="00BD6806">
        <w:rPr>
          <w:rFonts w:ascii="Arial" w:hAnsi="Arial" w:cs="Arial"/>
          <w:sz w:val="24"/>
          <w:szCs w:val="24"/>
        </w:rPr>
        <w:t xml:space="preserve">Думы </w:t>
      </w:r>
      <w:r w:rsidR="00BD6806">
        <w:rPr>
          <w:rFonts w:ascii="Arial" w:hAnsi="Arial" w:cs="Arial"/>
          <w:sz w:val="24"/>
          <w:szCs w:val="24"/>
        </w:rPr>
        <w:t>Большебабинского</w:t>
      </w:r>
      <w:r w:rsidR="006A5B3E" w:rsidRPr="00BD6806">
        <w:rPr>
          <w:rFonts w:ascii="Arial" w:hAnsi="Arial" w:cs="Arial"/>
          <w:sz w:val="24"/>
          <w:szCs w:val="24"/>
        </w:rPr>
        <w:t xml:space="preserve"> </w:t>
      </w:r>
      <w:r w:rsidR="006A5B3E" w:rsidRPr="00BD6806">
        <w:rPr>
          <w:rFonts w:ascii="Arial" w:hAnsi="Arial" w:cs="Arial"/>
          <w:sz w:val="24"/>
          <w:szCs w:val="24"/>
        </w:rPr>
        <w:lastRenderedPageBreak/>
        <w:t>сельского поселения Алексеевского муниципального района Волгоградской области,</w:t>
      </w:r>
      <w:r w:rsidR="006A5B3E" w:rsidRPr="00BD6806">
        <w:rPr>
          <w:rFonts w:ascii="Arial" w:hAnsi="Arial" w:cs="Arial"/>
          <w:b/>
          <w:sz w:val="24"/>
          <w:szCs w:val="24"/>
        </w:rPr>
        <w:t xml:space="preserve"> </w:t>
      </w:r>
      <w:r w:rsidRPr="00BD6806">
        <w:rPr>
          <w:rFonts w:ascii="Arial" w:hAnsi="Arial" w:cs="Arial"/>
          <w:sz w:val="24"/>
          <w:szCs w:val="24"/>
        </w:rPr>
        <w:t>представители муниципальных учреждений, общественных объединений, иные лица,</w:t>
      </w:r>
      <w:r w:rsidR="006A5B3E" w:rsidRPr="00BD6806">
        <w:rPr>
          <w:rFonts w:ascii="Arial" w:hAnsi="Arial" w:cs="Arial"/>
          <w:sz w:val="24"/>
          <w:szCs w:val="24"/>
        </w:rPr>
        <w:t xml:space="preserve"> </w:t>
      </w:r>
      <w:r w:rsidRPr="00BD6806">
        <w:rPr>
          <w:rFonts w:ascii="Arial" w:eastAsia="Times New Roman" w:hAnsi="Arial" w:cs="Arial"/>
          <w:sz w:val="24"/>
          <w:szCs w:val="24"/>
        </w:rPr>
        <w:t>к сферам ведения которых относятся вопросы рассматриваемого судебного спора.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Регламент комиссии утверждается при ее создании с учетом процессуальных сроков, указанных в докладной записке.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2.10. Решение комиссии является обязательным для исполнения лицами, представляющими интересы главы, администрации.</w:t>
      </w:r>
    </w:p>
    <w:p w:rsidR="00A36221" w:rsidRPr="00BD6806" w:rsidRDefault="00A36221" w:rsidP="00BD6806">
      <w:pPr>
        <w:autoSpaceDE w:val="0"/>
        <w:autoSpaceDN w:val="0"/>
        <w:adjustRightInd w:val="0"/>
        <w:spacing w:line="12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6221" w:rsidRPr="00BD6806" w:rsidRDefault="00A36221" w:rsidP="00BD68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BD6806">
        <w:rPr>
          <w:rFonts w:ascii="Arial" w:eastAsia="Times New Roman" w:hAnsi="Arial" w:cs="Arial"/>
          <w:b/>
          <w:sz w:val="24"/>
          <w:szCs w:val="24"/>
        </w:rPr>
        <w:t>3. Порядок рассмотрения исполнительных документов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pacing w:val="-6"/>
          <w:sz w:val="24"/>
          <w:szCs w:val="24"/>
        </w:rPr>
        <w:t>3.1. Поступающие главе или в администрацию исполнительные документы регистрируются, учитываются</w:t>
      </w:r>
      <w:r w:rsidRPr="00BD6806">
        <w:rPr>
          <w:rFonts w:ascii="Arial" w:eastAsia="Times New Roman" w:hAnsi="Arial" w:cs="Arial"/>
          <w:sz w:val="24"/>
          <w:szCs w:val="24"/>
        </w:rPr>
        <w:t xml:space="preserve"> и передаются уполномоченным лицом главе не позднее чем на следующий день со дня их поступления.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3.2. Глава после изучения исполнительного документа: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- направляет его специалисту администрации, к компетенции которого относится совершение действий, связанных с исполнением исполнительного документа;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- вправе давать специалисту администрации обязательные для него указания, связанные с исполнением исполнительных документов.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3.3. Специалист обеспечивает совершение действий, необходимых для исполнения исполнительного документа.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3.4. Рассмотрение исполнительных документов, выданных</w:t>
      </w:r>
      <w:r w:rsidRPr="00BD6806">
        <w:rPr>
          <w:rFonts w:ascii="Arial" w:eastAsia="Times New Roman" w:hAnsi="Arial" w:cs="Arial"/>
          <w:sz w:val="24"/>
          <w:szCs w:val="24"/>
        </w:rPr>
        <w:br/>
        <w:t xml:space="preserve">на основании судебных актов об обращении взыскания на средства бюджета </w:t>
      </w:r>
      <w:r w:rsidR="00BD6806">
        <w:rPr>
          <w:rFonts w:ascii="Arial" w:hAnsi="Arial" w:cs="Arial"/>
          <w:sz w:val="24"/>
          <w:szCs w:val="24"/>
        </w:rPr>
        <w:t>Большебабинского</w:t>
      </w:r>
      <w:r w:rsidR="006A5B3E" w:rsidRPr="00BD6806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BD6806">
        <w:rPr>
          <w:rFonts w:ascii="Arial" w:eastAsia="Times New Roman" w:hAnsi="Arial" w:cs="Arial"/>
          <w:sz w:val="24"/>
          <w:szCs w:val="24"/>
        </w:rPr>
        <w:t>, производится с учетом положений Бюджетного кодекса Российской Федерации.</w:t>
      </w:r>
    </w:p>
    <w:p w:rsidR="00A36221" w:rsidRPr="00BD6806" w:rsidRDefault="00A36221" w:rsidP="00BD68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A36221" w:rsidRPr="00BD6806" w:rsidRDefault="00A36221" w:rsidP="00BD68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BD6806">
        <w:rPr>
          <w:rFonts w:ascii="Arial" w:eastAsia="Times New Roman" w:hAnsi="Arial" w:cs="Arial"/>
          <w:b/>
          <w:sz w:val="24"/>
          <w:szCs w:val="24"/>
        </w:rPr>
        <w:t>4. Порядок рассмотрения судебных запросов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 xml:space="preserve">4.1. Судебные запросы, поступившие главе или в администрацию, </w:t>
      </w:r>
      <w:r w:rsidRPr="00BD6806">
        <w:rPr>
          <w:rFonts w:ascii="Arial" w:eastAsia="Times New Roman" w:hAnsi="Arial" w:cs="Arial"/>
          <w:spacing w:val="-6"/>
          <w:sz w:val="24"/>
          <w:szCs w:val="24"/>
        </w:rPr>
        <w:t>регистрируются, учитываются</w:t>
      </w:r>
      <w:r w:rsidRPr="00BD6806">
        <w:rPr>
          <w:rFonts w:ascii="Arial" w:eastAsia="Times New Roman" w:hAnsi="Arial" w:cs="Arial"/>
          <w:sz w:val="24"/>
          <w:szCs w:val="24"/>
        </w:rPr>
        <w:t xml:space="preserve"> и передаются уполномоченным лицом главе не позднее чем на следующий день со дня их поступления.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4.2. Судебные запросы, поступившие главе или в администрацию, направляются главой для исполнения специалисту администрации, в распоряжении которого находятся документы или информация, запрошенная судом.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 xml:space="preserve">4.3. Специалист администрации обеспечивает подготовку и представление необходимых документов и ответа на судебный запрос в суд в срок, установленный судом. 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4.4. Специалист администрации по запросу главы обязан сообщать</w:t>
      </w:r>
      <w:r w:rsidRPr="00BD6806">
        <w:rPr>
          <w:rFonts w:ascii="Arial" w:eastAsia="Times New Roman" w:hAnsi="Arial" w:cs="Arial"/>
          <w:sz w:val="24"/>
          <w:szCs w:val="24"/>
        </w:rPr>
        <w:br/>
        <w:t>о ходе и результатах исполнения судебных запросов.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BD6806">
        <w:rPr>
          <w:rFonts w:ascii="Arial" w:eastAsia="Times New Roman" w:hAnsi="Arial" w:cs="Arial"/>
          <w:b/>
          <w:sz w:val="24"/>
          <w:szCs w:val="24"/>
        </w:rPr>
        <w:t>5. Ведение реестра судебных дел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eastAsia="Times New Roman" w:hAnsi="Arial" w:cs="Arial"/>
          <w:sz w:val="24"/>
          <w:szCs w:val="24"/>
        </w:rPr>
        <w:t>5.1. Специалист администрации ведет реестры судебных дел (отдельно для судов общей юрисдикции и арбитражных судов, а также отдельно для дел, в которых глава и (или) администрация является стороной, и для дел, в которых глава и (или) администрация является лицом, участвующим в деле).</w:t>
      </w:r>
    </w:p>
    <w:p w:rsidR="00A36221" w:rsidRPr="00BD6806" w:rsidRDefault="00A36221" w:rsidP="00BD680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6806">
        <w:rPr>
          <w:rFonts w:ascii="Arial" w:hAnsi="Arial" w:cs="Arial"/>
          <w:sz w:val="24"/>
          <w:szCs w:val="24"/>
        </w:rPr>
        <w:t xml:space="preserve">5.2. </w:t>
      </w:r>
      <w:hyperlink r:id="rId6" w:history="1">
        <w:r w:rsidRPr="00BD6806">
          <w:rPr>
            <w:rFonts w:ascii="Arial" w:eastAsia="Times New Roman" w:hAnsi="Arial" w:cs="Arial"/>
            <w:sz w:val="24"/>
            <w:szCs w:val="24"/>
          </w:rPr>
          <w:t>Реестры</w:t>
        </w:r>
      </w:hyperlink>
      <w:r w:rsidRPr="00BD6806">
        <w:rPr>
          <w:rFonts w:ascii="Arial" w:eastAsia="Times New Roman" w:hAnsi="Arial" w:cs="Arial"/>
          <w:sz w:val="24"/>
          <w:szCs w:val="24"/>
        </w:rPr>
        <w:t xml:space="preserve"> судебных дел ведутся в электронном виде по форме согласно приложению к настоящему Порядку.</w:t>
      </w:r>
    </w:p>
    <w:p w:rsidR="0034221C" w:rsidRPr="00BD6806" w:rsidRDefault="0034221C" w:rsidP="00BD6806">
      <w:pPr>
        <w:jc w:val="both"/>
        <w:rPr>
          <w:rFonts w:ascii="Arial" w:hAnsi="Arial" w:cs="Arial"/>
          <w:sz w:val="24"/>
          <w:szCs w:val="24"/>
        </w:rPr>
      </w:pPr>
    </w:p>
    <w:p w:rsidR="002A7C77" w:rsidRPr="00BD6806" w:rsidRDefault="002A7C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7C77" w:rsidRPr="00BD6806" w:rsidRDefault="002A7C77">
      <w:pPr>
        <w:rPr>
          <w:rFonts w:ascii="Arial" w:hAnsi="Arial" w:cs="Arial"/>
          <w:sz w:val="24"/>
          <w:szCs w:val="24"/>
        </w:rPr>
      </w:pPr>
    </w:p>
    <w:p w:rsidR="002A7C77" w:rsidRPr="00BD6806" w:rsidRDefault="002A7C77">
      <w:pPr>
        <w:rPr>
          <w:rFonts w:ascii="Arial" w:hAnsi="Arial" w:cs="Arial"/>
          <w:sz w:val="24"/>
          <w:szCs w:val="24"/>
        </w:rPr>
      </w:pPr>
    </w:p>
    <w:p w:rsidR="002A7C77" w:rsidRPr="00BD6806" w:rsidRDefault="002A7C77">
      <w:pPr>
        <w:rPr>
          <w:rFonts w:ascii="Arial" w:hAnsi="Arial" w:cs="Arial"/>
          <w:sz w:val="24"/>
          <w:szCs w:val="24"/>
        </w:rPr>
      </w:pPr>
    </w:p>
    <w:p w:rsidR="002A7C77" w:rsidRPr="00BD6806" w:rsidRDefault="002A7C77" w:rsidP="002A7C77">
      <w:pPr>
        <w:widowControl w:val="0"/>
        <w:autoSpaceDE w:val="0"/>
        <w:ind w:left="5245"/>
        <w:rPr>
          <w:rFonts w:ascii="Arial" w:hAnsi="Arial" w:cs="Arial"/>
          <w:iCs/>
          <w:sz w:val="24"/>
          <w:szCs w:val="24"/>
        </w:rPr>
      </w:pPr>
      <w:r w:rsidRPr="00BD6806">
        <w:rPr>
          <w:rFonts w:ascii="Arial" w:hAnsi="Arial" w:cs="Arial"/>
          <w:iCs/>
          <w:sz w:val="24"/>
          <w:szCs w:val="24"/>
        </w:rPr>
        <w:t>Приложение</w:t>
      </w:r>
    </w:p>
    <w:p w:rsidR="002A7C77" w:rsidRPr="00BD6806" w:rsidRDefault="002A7C77" w:rsidP="002A7C77">
      <w:pPr>
        <w:ind w:left="5245"/>
        <w:rPr>
          <w:rFonts w:ascii="Arial" w:hAnsi="Arial" w:cs="Arial"/>
          <w:iCs/>
          <w:sz w:val="24"/>
          <w:szCs w:val="24"/>
        </w:rPr>
      </w:pPr>
      <w:r w:rsidRPr="00BD6806">
        <w:rPr>
          <w:rFonts w:ascii="Arial" w:hAnsi="Arial" w:cs="Arial"/>
          <w:iCs/>
          <w:sz w:val="24"/>
          <w:szCs w:val="24"/>
        </w:rPr>
        <w:t xml:space="preserve">к </w:t>
      </w:r>
      <w:r w:rsidRPr="00BD6806">
        <w:rPr>
          <w:rFonts w:ascii="Arial" w:hAnsi="Arial" w:cs="Arial"/>
          <w:sz w:val="24"/>
          <w:szCs w:val="24"/>
        </w:rPr>
        <w:t xml:space="preserve">Порядку представления интересов главы </w:t>
      </w:r>
      <w:r w:rsidR="00AE2E77" w:rsidRPr="00BD6806">
        <w:rPr>
          <w:rFonts w:ascii="Arial" w:hAnsi="Arial" w:cs="Arial"/>
          <w:b/>
          <w:sz w:val="24"/>
          <w:szCs w:val="24"/>
        </w:rPr>
        <w:t xml:space="preserve"> </w:t>
      </w:r>
      <w:r w:rsidR="00BD6806">
        <w:rPr>
          <w:rFonts w:ascii="Arial" w:hAnsi="Arial" w:cs="Arial"/>
          <w:sz w:val="24"/>
          <w:szCs w:val="24"/>
        </w:rPr>
        <w:t>Большебабинского</w:t>
      </w:r>
      <w:r w:rsidR="00AE2E77" w:rsidRPr="00BD6806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BD6806">
        <w:rPr>
          <w:rFonts w:ascii="Arial" w:hAnsi="Arial" w:cs="Arial"/>
          <w:sz w:val="24"/>
          <w:szCs w:val="24"/>
        </w:rPr>
        <w:t xml:space="preserve">, </w:t>
      </w:r>
      <w:r w:rsidR="00AE2E77" w:rsidRPr="00BD6806">
        <w:rPr>
          <w:rFonts w:ascii="Arial" w:hAnsi="Arial" w:cs="Arial"/>
          <w:sz w:val="24"/>
          <w:szCs w:val="24"/>
        </w:rPr>
        <w:t xml:space="preserve">администрации </w:t>
      </w:r>
      <w:r w:rsidR="00BD6806">
        <w:rPr>
          <w:rFonts w:ascii="Arial" w:hAnsi="Arial" w:cs="Arial"/>
          <w:sz w:val="24"/>
          <w:szCs w:val="24"/>
        </w:rPr>
        <w:t>Большебабинского</w:t>
      </w:r>
      <w:r w:rsidR="00AE2E77" w:rsidRPr="00BD6806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BD6806">
        <w:rPr>
          <w:rFonts w:ascii="Arial" w:hAnsi="Arial" w:cs="Arial"/>
          <w:i/>
          <w:sz w:val="24"/>
          <w:szCs w:val="24"/>
          <w:u w:val="single"/>
        </w:rPr>
        <w:br/>
      </w:r>
      <w:r w:rsidRPr="00BD6806">
        <w:rPr>
          <w:rFonts w:ascii="Arial" w:hAnsi="Arial" w:cs="Arial"/>
          <w:sz w:val="24"/>
          <w:szCs w:val="24"/>
        </w:rPr>
        <w:t>в судах,  при рассмотрении исполнительных документов</w:t>
      </w:r>
      <w:r w:rsidRPr="00BD6806">
        <w:rPr>
          <w:rFonts w:ascii="Arial" w:hAnsi="Arial" w:cs="Arial"/>
          <w:sz w:val="24"/>
          <w:szCs w:val="24"/>
        </w:rPr>
        <w:br/>
        <w:t>и судебных запросов</w:t>
      </w:r>
    </w:p>
    <w:p w:rsidR="002A7C77" w:rsidRPr="00BD6806" w:rsidRDefault="002A7C77" w:rsidP="002A7C77">
      <w:pPr>
        <w:widowControl w:val="0"/>
        <w:autoSpaceDE w:val="0"/>
        <w:ind w:left="4678"/>
        <w:rPr>
          <w:rFonts w:ascii="Arial" w:hAnsi="Arial" w:cs="Arial"/>
          <w:iCs/>
          <w:sz w:val="24"/>
          <w:szCs w:val="24"/>
        </w:rPr>
      </w:pPr>
    </w:p>
    <w:p w:rsidR="002A7C77" w:rsidRPr="00BD6806" w:rsidRDefault="002A7C77" w:rsidP="002A7C77">
      <w:pPr>
        <w:pStyle w:val="ConsPlusNormal0"/>
        <w:jc w:val="center"/>
        <w:rPr>
          <w:rFonts w:ascii="Arial" w:hAnsi="Arial" w:cs="Arial"/>
          <w:sz w:val="24"/>
          <w:szCs w:val="24"/>
        </w:rPr>
      </w:pPr>
    </w:p>
    <w:p w:rsidR="002A7C77" w:rsidRPr="00BD6806" w:rsidRDefault="002A7C77" w:rsidP="002A7C77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192"/>
      <w:bookmarkEnd w:id="1"/>
      <w:r w:rsidRPr="00BD6806">
        <w:rPr>
          <w:rFonts w:ascii="Arial" w:hAnsi="Arial" w:cs="Arial"/>
          <w:sz w:val="24"/>
          <w:szCs w:val="24"/>
        </w:rPr>
        <w:t>РЕЕСТР</w:t>
      </w:r>
    </w:p>
    <w:p w:rsidR="002A7C77" w:rsidRPr="00BD6806" w:rsidRDefault="002A7C77" w:rsidP="002A7C7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D6806">
        <w:rPr>
          <w:rFonts w:ascii="Arial" w:hAnsi="Arial" w:cs="Arial"/>
          <w:sz w:val="24"/>
          <w:szCs w:val="24"/>
        </w:rPr>
        <w:t>судебных дел, рассматриваемых в судах общей юрисдикции</w:t>
      </w:r>
      <w:r w:rsidRPr="00BD6806">
        <w:rPr>
          <w:rFonts w:ascii="Arial" w:hAnsi="Arial" w:cs="Arial"/>
          <w:sz w:val="24"/>
          <w:szCs w:val="24"/>
        </w:rPr>
        <w:br/>
        <w:t>(или арбитражных судах) стороной (заинтересованным лицом)</w:t>
      </w:r>
      <w:r w:rsidRPr="00BD6806">
        <w:rPr>
          <w:rFonts w:ascii="Arial" w:hAnsi="Arial" w:cs="Arial"/>
          <w:sz w:val="24"/>
          <w:szCs w:val="24"/>
        </w:rPr>
        <w:br/>
        <w:t>или третьим лицом, в которых является</w:t>
      </w:r>
    </w:p>
    <w:p w:rsidR="002A7C77" w:rsidRPr="00BD6806" w:rsidRDefault="002A7C77" w:rsidP="002A7C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D6806">
        <w:rPr>
          <w:rFonts w:ascii="Arial" w:hAnsi="Arial" w:cs="Arial"/>
          <w:sz w:val="24"/>
          <w:szCs w:val="24"/>
        </w:rPr>
        <w:t>___________________________________________</w:t>
      </w:r>
      <w:r w:rsidR="00AE2E77" w:rsidRPr="00BD6806">
        <w:rPr>
          <w:rFonts w:ascii="Arial" w:hAnsi="Arial" w:cs="Arial"/>
          <w:sz w:val="24"/>
          <w:szCs w:val="24"/>
        </w:rPr>
        <w:t>___________________________</w:t>
      </w:r>
    </w:p>
    <w:p w:rsidR="002A7C77" w:rsidRPr="00BD6806" w:rsidRDefault="002A7C77" w:rsidP="002A7C7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D6806">
        <w:rPr>
          <w:rFonts w:ascii="Arial" w:hAnsi="Arial" w:cs="Arial"/>
          <w:sz w:val="24"/>
          <w:szCs w:val="24"/>
        </w:rPr>
        <w:t xml:space="preserve">(глава </w:t>
      </w:r>
      <w:r w:rsidRPr="00BD6806">
        <w:rPr>
          <w:rFonts w:ascii="Arial" w:hAnsi="Arial" w:cs="Arial"/>
          <w:i/>
          <w:sz w:val="24"/>
          <w:szCs w:val="24"/>
          <w:u w:val="single"/>
        </w:rPr>
        <w:t>полное наименование муниципального образования</w:t>
      </w:r>
      <w:r w:rsidRPr="00BD6806">
        <w:rPr>
          <w:rFonts w:ascii="Arial" w:hAnsi="Arial" w:cs="Arial"/>
          <w:sz w:val="24"/>
          <w:szCs w:val="24"/>
        </w:rPr>
        <w:t xml:space="preserve">, </w:t>
      </w:r>
      <w:r w:rsidRPr="00BD6806">
        <w:rPr>
          <w:rFonts w:ascii="Arial" w:hAnsi="Arial" w:cs="Arial"/>
          <w:i/>
          <w:sz w:val="24"/>
          <w:szCs w:val="24"/>
          <w:u w:val="single"/>
        </w:rPr>
        <w:t>полное наименование исполнительно-распорядительного органа муниципального образования</w:t>
      </w:r>
      <w:r w:rsidRPr="00BD6806">
        <w:rPr>
          <w:rFonts w:ascii="Arial" w:hAnsi="Arial" w:cs="Arial"/>
          <w:sz w:val="24"/>
          <w:szCs w:val="24"/>
        </w:rPr>
        <w:t>)</w:t>
      </w:r>
    </w:p>
    <w:p w:rsidR="002A7C77" w:rsidRPr="00BD6806" w:rsidRDefault="002A7C77" w:rsidP="002A7C77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98"/>
        <w:gridCol w:w="964"/>
        <w:gridCol w:w="2268"/>
        <w:gridCol w:w="1134"/>
        <w:gridCol w:w="1054"/>
        <w:gridCol w:w="850"/>
        <w:gridCol w:w="737"/>
      </w:tblGrid>
      <w:tr w:rsidR="002A7C77" w:rsidRPr="00BD6806" w:rsidTr="00D705B7">
        <w:tc>
          <w:tcPr>
            <w:tcW w:w="624" w:type="dxa"/>
            <w:tcBorders>
              <w:left w:val="nil"/>
            </w:tcBorders>
          </w:tcPr>
          <w:p w:rsidR="002A7C77" w:rsidRPr="00BD6806" w:rsidRDefault="002A7C77" w:rsidP="00D705B7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0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98" w:type="dxa"/>
          </w:tcPr>
          <w:p w:rsidR="002A7C77" w:rsidRPr="00BD6806" w:rsidRDefault="002A7C77" w:rsidP="00D705B7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06">
              <w:rPr>
                <w:rFonts w:ascii="Arial" w:hAnsi="Arial" w:cs="Arial"/>
                <w:sz w:val="24"/>
                <w:szCs w:val="24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964" w:type="dxa"/>
          </w:tcPr>
          <w:p w:rsidR="002A7C77" w:rsidRPr="00BD6806" w:rsidRDefault="002A7C77" w:rsidP="00D705B7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06">
              <w:rPr>
                <w:rFonts w:ascii="Arial" w:hAnsi="Arial" w:cs="Arial"/>
                <w:sz w:val="24"/>
                <w:szCs w:val="24"/>
              </w:rPr>
              <w:t>Истец (заявитель)</w:t>
            </w:r>
          </w:p>
        </w:tc>
        <w:tc>
          <w:tcPr>
            <w:tcW w:w="2268" w:type="dxa"/>
          </w:tcPr>
          <w:p w:rsidR="002A7C77" w:rsidRPr="00BD6806" w:rsidRDefault="002A7C77" w:rsidP="00D705B7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06">
              <w:rPr>
                <w:rFonts w:ascii="Arial" w:hAnsi="Arial" w:cs="Arial"/>
                <w:sz w:val="24"/>
                <w:szCs w:val="24"/>
              </w:rPr>
              <w:t>Ответчик [глава, администрация, орган (лицо), принявший оспариваемый акт или допустивший оспариваемое действие (бездействие)]</w:t>
            </w:r>
          </w:p>
        </w:tc>
        <w:tc>
          <w:tcPr>
            <w:tcW w:w="1134" w:type="dxa"/>
          </w:tcPr>
          <w:p w:rsidR="002A7C77" w:rsidRPr="00BD6806" w:rsidRDefault="002A7C77" w:rsidP="00D705B7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06">
              <w:rPr>
                <w:rFonts w:ascii="Arial" w:hAnsi="Arial" w:cs="Arial"/>
                <w:sz w:val="24"/>
                <w:szCs w:val="24"/>
              </w:rPr>
              <w:t>Третьи лица (заинтересованные лица)</w:t>
            </w:r>
          </w:p>
        </w:tc>
        <w:tc>
          <w:tcPr>
            <w:tcW w:w="1054" w:type="dxa"/>
          </w:tcPr>
          <w:p w:rsidR="002A7C77" w:rsidRPr="00BD6806" w:rsidRDefault="002A7C77" w:rsidP="00D705B7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06">
              <w:rPr>
                <w:rFonts w:ascii="Arial" w:hAnsi="Arial" w:cs="Arial"/>
                <w:sz w:val="24"/>
                <w:szCs w:val="24"/>
              </w:rPr>
              <w:t>Предмет спора</w:t>
            </w:r>
          </w:p>
        </w:tc>
        <w:tc>
          <w:tcPr>
            <w:tcW w:w="850" w:type="dxa"/>
          </w:tcPr>
          <w:p w:rsidR="002A7C77" w:rsidRPr="00BD6806" w:rsidRDefault="002A7C77" w:rsidP="00D705B7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06">
              <w:rPr>
                <w:rFonts w:ascii="Arial" w:hAnsi="Arial" w:cs="Arial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737" w:type="dxa"/>
            <w:tcBorders>
              <w:right w:val="nil"/>
            </w:tcBorders>
          </w:tcPr>
          <w:p w:rsidR="002A7C77" w:rsidRPr="00BD6806" w:rsidRDefault="002A7C77" w:rsidP="00D705B7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06">
              <w:rPr>
                <w:rFonts w:ascii="Arial" w:hAnsi="Arial" w:cs="Arial"/>
                <w:sz w:val="24"/>
                <w:szCs w:val="24"/>
              </w:rPr>
              <w:t>Примечания</w:t>
            </w:r>
          </w:p>
        </w:tc>
      </w:tr>
      <w:tr w:rsidR="002A7C77" w:rsidRPr="00BD6806" w:rsidTr="00D705B7">
        <w:tc>
          <w:tcPr>
            <w:tcW w:w="624" w:type="dxa"/>
            <w:tcBorders>
              <w:left w:val="nil"/>
            </w:tcBorders>
          </w:tcPr>
          <w:p w:rsidR="002A7C77" w:rsidRPr="00BD6806" w:rsidRDefault="002A7C77" w:rsidP="00D705B7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2A7C77" w:rsidRPr="00BD6806" w:rsidRDefault="002A7C77" w:rsidP="00D705B7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0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2A7C77" w:rsidRPr="00BD6806" w:rsidRDefault="002A7C77" w:rsidP="00D705B7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A7C77" w:rsidRPr="00BD6806" w:rsidRDefault="002A7C77" w:rsidP="00D705B7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0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A7C77" w:rsidRPr="00BD6806" w:rsidRDefault="002A7C77" w:rsidP="00D705B7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2A7C77" w:rsidRPr="00BD6806" w:rsidRDefault="002A7C77" w:rsidP="00D705B7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0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A7C77" w:rsidRPr="00BD6806" w:rsidRDefault="002A7C77" w:rsidP="00D705B7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right w:val="nil"/>
            </w:tcBorders>
          </w:tcPr>
          <w:p w:rsidR="002A7C77" w:rsidRPr="00BD6806" w:rsidRDefault="002A7C77" w:rsidP="00D705B7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0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2A7C77" w:rsidRPr="00BD6806" w:rsidRDefault="002A7C77" w:rsidP="002A7C77">
      <w:pPr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</w:rPr>
      </w:pPr>
    </w:p>
    <w:p w:rsidR="002A7C77" w:rsidRPr="00BD6806" w:rsidRDefault="002A7C77">
      <w:pPr>
        <w:rPr>
          <w:rFonts w:ascii="Arial" w:hAnsi="Arial" w:cs="Arial"/>
          <w:sz w:val="24"/>
          <w:szCs w:val="24"/>
        </w:rPr>
      </w:pPr>
    </w:p>
    <w:p w:rsidR="002A7C77" w:rsidRPr="00BD6806" w:rsidRDefault="002A7C77">
      <w:pPr>
        <w:rPr>
          <w:rFonts w:ascii="Arial" w:hAnsi="Arial" w:cs="Arial"/>
          <w:sz w:val="24"/>
          <w:szCs w:val="24"/>
        </w:rPr>
      </w:pPr>
    </w:p>
    <w:sectPr w:rsidR="002A7C77" w:rsidRPr="00BD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DB7" w:rsidRDefault="008F4DB7" w:rsidP="00A36221">
      <w:r>
        <w:separator/>
      </w:r>
    </w:p>
  </w:endnote>
  <w:endnote w:type="continuationSeparator" w:id="0">
    <w:p w:rsidR="008F4DB7" w:rsidRDefault="008F4DB7" w:rsidP="00A3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DB7" w:rsidRDefault="008F4DB7" w:rsidP="00A36221">
      <w:r>
        <w:separator/>
      </w:r>
    </w:p>
  </w:footnote>
  <w:footnote w:type="continuationSeparator" w:id="0">
    <w:p w:rsidR="008F4DB7" w:rsidRDefault="008F4DB7" w:rsidP="00A36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21"/>
    <w:rsid w:val="002A7C77"/>
    <w:rsid w:val="0034221C"/>
    <w:rsid w:val="003F0392"/>
    <w:rsid w:val="006A5B3E"/>
    <w:rsid w:val="007055C4"/>
    <w:rsid w:val="008F4DB7"/>
    <w:rsid w:val="00A36221"/>
    <w:rsid w:val="00AE2E77"/>
    <w:rsid w:val="00BD6806"/>
    <w:rsid w:val="00C0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C0ACD-B611-4DFE-9107-C04115CD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2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36221"/>
    <w:pPr>
      <w:spacing w:after="200" w:line="276" w:lineRule="auto"/>
      <w:ind w:firstLine="709"/>
      <w:jc w:val="both"/>
    </w:pPr>
    <w:rPr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36221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A36221"/>
    <w:rPr>
      <w:vertAlign w:val="superscript"/>
    </w:rPr>
  </w:style>
  <w:style w:type="character" w:customStyle="1" w:styleId="ConsPlusNormal">
    <w:name w:val="ConsPlusNormal Знак"/>
    <w:link w:val="ConsPlusNormal0"/>
    <w:locked/>
    <w:rsid w:val="00A36221"/>
    <w:rPr>
      <w:rFonts w:cs="Calibri"/>
    </w:rPr>
  </w:style>
  <w:style w:type="paragraph" w:customStyle="1" w:styleId="ConsPlusNormal0">
    <w:name w:val="ConsPlusNormal"/>
    <w:link w:val="ConsPlusNormal"/>
    <w:rsid w:val="00A36221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rsid w:val="002A7C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2E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E7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0&amp;n=284073&amp;dst=10007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2024-11-15T12:07:00Z</cp:lastPrinted>
  <dcterms:created xsi:type="dcterms:W3CDTF">2024-11-14T12:36:00Z</dcterms:created>
  <dcterms:modified xsi:type="dcterms:W3CDTF">2024-11-15T12:09:00Z</dcterms:modified>
</cp:coreProperties>
</file>